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CA" w:rsidRPr="006A2A63" w:rsidRDefault="007073CA" w:rsidP="007073CA">
      <w:pPr>
        <w:rPr>
          <w:rFonts w:ascii="Times New Roman" w:hAnsi="Times New Roman"/>
          <w:sz w:val="24"/>
          <w:szCs w:val="24"/>
        </w:rPr>
      </w:pPr>
      <w:r w:rsidRPr="006A2A63">
        <w:rPr>
          <w:rFonts w:ascii="Times New Roman" w:hAnsi="Times New Roman"/>
          <w:b/>
          <w:sz w:val="24"/>
          <w:szCs w:val="24"/>
        </w:rPr>
        <w:t>S3 Appendix.</w:t>
      </w:r>
      <w:r w:rsidRPr="006A2A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en-GB"/>
        </w:rPr>
        <w:t xml:space="preserve"> CONSORT 2010 checklist of information to include when reporting a cluster randomised trial (Campbell et al 2012)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8"/>
        <w:gridCol w:w="2027"/>
        <w:gridCol w:w="2048"/>
        <w:gridCol w:w="3473"/>
      </w:tblGrid>
      <w:tr w:rsidR="007073CA" w:rsidRPr="005D5D61" w:rsidTr="0053472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5F5F5"/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Section/topic and item No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5F5F5"/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Standard checklist item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5F5F5"/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Extension for cluster designs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5F5F5"/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Page No*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b/>
                <w:bCs/>
                <w:color w:val="333333"/>
                <w:sz w:val="20"/>
                <w:szCs w:val="20"/>
                <w:lang w:eastAsia="en-GB"/>
              </w:rPr>
              <w:t>Title and abstract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Identification as a randomised trial in the title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Identification as a cluster randomised trial in the title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Title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Structured summary of trial design, methods, results, and conclusions (for specific guidance see CONSORT for abstracts)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vertAlign w:val="superscript"/>
                <w:lang w:eastAsia="en-GB"/>
              </w:rPr>
              <w:t>11 12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See table 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Abstract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b/>
                <w:bCs/>
                <w:color w:val="333333"/>
                <w:sz w:val="20"/>
                <w:szCs w:val="20"/>
                <w:lang w:eastAsia="en-GB"/>
              </w:rPr>
              <w:t>Introduction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Background and objectives: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2a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Scientific background and explanation of rationale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Rationale for using a cluster design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Methods (design) p.6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, and in discussion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2b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Specific objectives or hypotheses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Whether objectives pertain to the cluster level, the individual participant level, or both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Individual level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p.5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b/>
                <w:bCs/>
                <w:color w:val="333333"/>
                <w:sz w:val="20"/>
                <w:szCs w:val="20"/>
                <w:lang w:eastAsia="en-GB"/>
              </w:rPr>
              <w:t>Methods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Trial design: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3a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Description of trial design (such as parallel, factorial) including allocation ratio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Definition of cluster and description of how the design features apply to the clusters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Care home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p.6, under Design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3b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Important changes to methods after trial commencement (such as eligibility criteria), with reasons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Na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Participants: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4a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Eligibility criteria for participants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Eligibility criteria for clusters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See inclusion criteria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under participants  p.7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4b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Settings and locations where the data were collected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SW Wales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p.6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Interventions: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The interventions for each group with sufficient details to allow replication, including how and when they were 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lastRenderedPageBreak/>
              <w:t>actually administered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lastRenderedPageBreak/>
              <w:t>Whether interventions pertain to the cluster level, the individual participant level, or both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Intervention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is appended -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Appendix S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lastRenderedPageBreak/>
              <w:t>Outcomes: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6a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Completely defined prespecified primary and secondary outcome measures, including how and when they were assessed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Whether outcome measures pertain to the cluster level, the individual participant level, or both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Individual, see 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Data collection p.9&amp;</w:t>
            </w:r>
          </w:p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protocol registration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6b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Any changes to trial outcomes after the trial commenced, with reasons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None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Sample size: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7a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How sample size was determined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Method of calculation, number of clusters(s) (and whether equal or unequal cluster sizes are assumed), cluster size, a coefficient of intracluster correlation (ICC or </w:t>
            </w:r>
            <w:r w:rsidRPr="005D5D61">
              <w:rPr>
                <w:rFonts w:asciiTheme="minorHAnsi" w:eastAsia="Times New Roman" w:hAnsiTheme="minorHAnsi" w:cs="Courier New"/>
                <w:i/>
                <w:iCs/>
                <w:color w:val="333333"/>
                <w:sz w:val="20"/>
                <w:szCs w:val="20"/>
                <w:lang w:eastAsia="en-GB"/>
              </w:rPr>
              <w:t>k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), and an indication of its uncertainty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Default="007073CA" w:rsidP="0053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Methods, sample size p.8</w:t>
            </w:r>
          </w:p>
          <w:p w:rsidR="007073CA" w:rsidRDefault="007073CA" w:rsidP="0053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</w:rPr>
              <w:t>In our feasibility before and after study</w:t>
            </w:r>
            <w:r w:rsidRPr="003D0FEF">
              <w:rPr>
                <w:rFonts w:ascii="Times New Roman" w:hAnsi="Times New Roman"/>
                <w:sz w:val="24"/>
                <w:szCs w:val="24"/>
                <w:vertAlign w:val="superscript"/>
              </w:rPr>
              <w:t>24</w:t>
            </w:r>
            <w:r w:rsidRPr="003D0FEF">
              <w:rPr>
                <w:rFonts w:ascii="Times New Roman" w:hAnsi="Times New Roman"/>
                <w:sz w:val="24"/>
                <w:szCs w:val="24"/>
              </w:rPr>
              <w:t xml:space="preserve"> a mean of 3.0 [SD 5.4] more problems were addressed following administration of the Profile, and the intra-cluster correlation coefficient (ICC) was close to zero. To investigate whether this improvement would be replicated in a larger sample would require a total sample of 28, with 80% power, 5% </w:t>
            </w:r>
            <w:r>
              <w:rPr>
                <w:rFonts w:ascii="Times New Roman" w:hAnsi="Times New Roman"/>
                <w:sz w:val="24"/>
                <w:szCs w:val="24"/>
              </w:rPr>
              <w:t>alpha, two sided</w:t>
            </w:r>
            <w:r w:rsidRPr="003D0FEF">
              <w:rPr>
                <w:rFonts w:ascii="Times New Roman" w:hAnsi="Times New Roman"/>
                <w:sz w:val="24"/>
                <w:szCs w:val="24"/>
                <w:vertAlign w:val="superscript"/>
              </w:rPr>
              <w:t>54</w:t>
            </w:r>
            <w:r w:rsidRPr="003D0FEF">
              <w:rPr>
                <w:rFonts w:ascii="Times New Roman" w:hAnsi="Times New Roman"/>
                <w:sz w:val="24"/>
                <w:szCs w:val="24"/>
              </w:rPr>
              <w:t>. With 10 participants in each cluster, an ICC of 0.05, and a design effect of 1.45, we calculated that 41 participants were needed</w:t>
            </w:r>
            <w:r w:rsidRPr="003D0FEF">
              <w:rPr>
                <w:rFonts w:ascii="Times New Roman" w:hAnsi="Times New Roman"/>
                <w:sz w:val="24"/>
                <w:szCs w:val="24"/>
                <w:vertAlign w:val="superscript"/>
              </w:rPr>
              <w:t>55</w:t>
            </w:r>
            <w:r w:rsidRPr="003D0FEF">
              <w:rPr>
                <w:rFonts w:ascii="Times New Roman" w:hAnsi="Times New Roman"/>
                <w:sz w:val="24"/>
                <w:szCs w:val="24"/>
              </w:rPr>
              <w:t xml:space="preserve">. We planned to recruit 50 participants from 5 </w:t>
            </w:r>
            <w:r>
              <w:rPr>
                <w:rFonts w:ascii="Times New Roman" w:hAnsi="Times New Roman"/>
                <w:sz w:val="24"/>
                <w:szCs w:val="24"/>
              </w:rPr>
              <w:t>sites</w:t>
            </w:r>
            <w:r w:rsidRPr="003D0FEF">
              <w:rPr>
                <w:rFonts w:ascii="Times New Roman" w:hAnsi="Times New Roman"/>
                <w:sz w:val="24"/>
                <w:szCs w:val="24"/>
              </w:rPr>
              <w:t>, and anticipated 10% loss to follow up over 6 months.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3CA" w:rsidRPr="005D5D61" w:rsidRDefault="007073CA" w:rsidP="005347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7b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When applicable, explanation of any interim analyses and stopping guidelines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None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b/>
                <w:bCs/>
                <w:color w:val="333333"/>
                <w:sz w:val="20"/>
                <w:szCs w:val="20"/>
                <w:lang w:eastAsia="en-GB"/>
              </w:rPr>
              <w:t>Randomisation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Sequence generation: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8a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Method used to generate the random allocation sequence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This is contained in: </w:t>
            </w:r>
            <w:r w:rsidRPr="005D5D61">
              <w:rPr>
                <w:rFonts w:asciiTheme="minorHAnsi" w:hAnsiTheme="minorHAnsi" w:cs="Arial"/>
                <w:sz w:val="20"/>
                <w:szCs w:val="20"/>
              </w:rPr>
              <w:t xml:space="preserve">Russell, D., Hoare, Z.S.J., Whitaker, Rh., Whitaker, C.J., &amp; Russell, I.T. (2011) Generalized method for adaptive randomization in clinical trials. </w:t>
            </w:r>
            <w:r w:rsidRPr="005D5D61">
              <w:rPr>
                <w:rFonts w:asciiTheme="minorHAnsi" w:hAnsiTheme="minorHAnsi" w:cs="Arial"/>
                <w:i/>
                <w:sz w:val="20"/>
                <w:szCs w:val="20"/>
              </w:rPr>
              <w:t>Statistics in Medicine</w:t>
            </w:r>
            <w:r w:rsidRPr="005D5D61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5D5D61">
              <w:rPr>
                <w:rFonts w:asciiTheme="minorHAnsi" w:hAnsiTheme="minorHAnsi" w:cs="Arial"/>
                <w:b/>
                <w:sz w:val="20"/>
                <w:szCs w:val="20"/>
              </w:rPr>
              <w:t>30</w:t>
            </w:r>
            <w:r w:rsidRPr="005D5D61">
              <w:rPr>
                <w:rFonts w:asciiTheme="minorHAnsi" w:hAnsiTheme="minorHAnsi" w:cs="Arial"/>
                <w:sz w:val="20"/>
                <w:szCs w:val="20"/>
              </w:rPr>
              <w:t>(9),  922-934.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lastRenderedPageBreak/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8b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Type of randomisation; details of any restriction (such as blocking and block size)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Details of stratification or matching if used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None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Allocation concealment mechanism: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Specification that allocation was based on clusters rather than individuals and whether allocation concealment (if any) was at the cluster level, the individual participant level, or both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Randomisation p.8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. Allocation concealment was impossible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, limitations, blinding p30.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Implementation: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Replaced by 10a, 10b, and 10c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Swansea University Clinical Trials Unit (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CTU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) p.8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10a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Who generated the random allocation sequence, who enrolled clusters, and who assigned clusters to interventions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CTU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p.8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, MG, randomisation process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10b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Mechanism by which individual participants were included in clusters for the purposes of the trial (such as complete enumeration, random sampling)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Resident in care home, see inclusion criteria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p.7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10c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From whom consent was sought (representatives of the cluster, or individual cluster members, or both) and whether consent was sought before or after randomisation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Individual consent was sought after randomisation, Ethics p.13. However, all participants received the intervention. Randomisation only affected timing. Design p.6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Blinding: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11a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If done, who was blinded after 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lastRenderedPageBreak/>
              <w:t>assignment to interventions (for example, participants, care providers, those assessing outcomes) and how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None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lastRenderedPageBreak/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11b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If relevant, description of the similarity of interventions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Na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Statistical methods: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12a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Statistical methods used to compare groups for primary and secondary outcomes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How clustering was taken into account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Controlled in analysis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p.10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12b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Methods for additional analyses, such as subgroup analyses and adjusted analyses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No subgroups,</w:t>
            </w:r>
          </w:p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Adjustments listed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p.10, table 6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b/>
                <w:bCs/>
                <w:color w:val="333333"/>
                <w:sz w:val="20"/>
                <w:szCs w:val="20"/>
                <w:lang w:eastAsia="en-GB"/>
              </w:rPr>
              <w:t>Results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Participant flow (a diagram is strongly recommended):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Fig 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2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13a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For each group, the numbers of participants who were randomly assigned, received intended treatment, and were analysed for the primary outcome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For each group, the numbers of clusters that were randomly assigned, received intended treatment, and were analysed for the primary outcome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Table 1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13b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For each group, losses and exclusions after randomisation, together with reasons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For each group, losses and exclusions for both clusters and individual cluster members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Table 1, figure 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2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Recruitment: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14a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Dates defining the periods of recruitment and follow-up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May- October 2013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14b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Why the trial ended or was stopped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Fully completed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Baseline data: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A table showing baseline demographic and clinical characteristics for each group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Baseline characteristics for the individual and cluster levels as applicable for each group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Table 1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Numbers 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lastRenderedPageBreak/>
              <w:t>analysed: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lastRenderedPageBreak/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For each group, number of clusters included in each analysis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Table 1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. statement p.15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Outcomes and estimation: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17a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Results at the individual or cluster level as applicable and a coefficient of intracluster correlation (ICC or </w:t>
            </w:r>
            <w:r w:rsidRPr="005D5D61">
              <w:rPr>
                <w:rFonts w:asciiTheme="minorHAnsi" w:eastAsia="Times New Roman" w:hAnsiTheme="minorHAnsi" w:cs="Courier New"/>
                <w:i/>
                <w:iCs/>
                <w:color w:val="333333"/>
                <w:sz w:val="20"/>
                <w:szCs w:val="20"/>
                <w:lang w:eastAsia="en-GB"/>
              </w:rPr>
              <w:t>k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) for each primary outcome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Tables 2-8</w:t>
            </w:r>
          </w:p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ICC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 are listed in Table 6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17b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For binary outcomes, presentation of both absolute and relative effect sizes is recommended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Tables 2-8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Ancillary analyses: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Results of any other analyses performed, including subgroup analyses and adjusted analyses, distinguishing prespecified from exploratory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No subg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roups, adjusted analyses table 6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Harms: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All important harms or unintended effects in each group (for specific guidance see CONSORT for harms106)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Outcome 4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p.27-28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b/>
                <w:bCs/>
                <w:color w:val="333333"/>
                <w:sz w:val="20"/>
                <w:szCs w:val="20"/>
                <w:lang w:eastAsia="en-GB"/>
              </w:rPr>
              <w:t>Discussion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Limitations: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Trial limitations, addressing sources of potential bias, imprecision, and, if relevant, multiplicity of analyses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Strengths and limitations</w:t>
            </w: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 xml:space="preserve"> p28-31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Generalisability: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Generalisability (external validity, applicability) of the trial findings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Generalisability to clusters and/or individual participants (as relevant)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Strengths and limitations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lastRenderedPageBreak/>
              <w:t>Interpretation: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Interpretation consistent with results, balancing benefits and harms, and considering other relevant evidence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Discussion p.31-35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b/>
                <w:bCs/>
                <w:color w:val="333333"/>
                <w:sz w:val="20"/>
                <w:szCs w:val="20"/>
                <w:lang w:eastAsia="en-GB"/>
              </w:rPr>
              <w:t>Other information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Registration: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Registration number and name of trial registry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D5D61">
              <w:rPr>
                <w:rFonts w:asciiTheme="minorHAnsi" w:hAnsiTheme="minorHAnsi"/>
                <w:sz w:val="20"/>
                <w:szCs w:val="20"/>
              </w:rPr>
              <w:t xml:space="preserve">Trial registration: </w:t>
            </w:r>
            <w:r w:rsidRPr="005D5D61">
              <w:rPr>
                <w:rFonts w:asciiTheme="minorHAnsi" w:hAnsiTheme="minorHAnsi" w:cs="Arial"/>
                <w:sz w:val="20"/>
                <w:szCs w:val="20"/>
              </w:rPr>
              <w:t xml:space="preserve">ISRCTN48133332 10.1186/ISRCTN48133332 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Protocol: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Where the full trial protocol can be accessed, if available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From authors</w:t>
            </w: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Funding: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</w:tr>
      <w:tr w:rsidR="007073CA" w:rsidRPr="005D5D61" w:rsidTr="00534724">
        <w:trPr>
          <w:tblCellSpacing w:w="15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 </w:t>
            </w: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  <w:t>Sources of funding and other support (such as supply of drugs), role of funders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073CA" w:rsidRPr="005D5D61" w:rsidRDefault="007073CA" w:rsidP="00534724">
            <w:pPr>
              <w:spacing w:after="0" w:line="240" w:lineRule="auto"/>
              <w:jc w:val="center"/>
              <w:rPr>
                <w:rFonts w:asciiTheme="minorHAnsi" w:eastAsia="Times New Roman" w:hAnsiTheme="minorHAnsi" w:cs="Courier New"/>
                <w:color w:val="333333"/>
                <w:sz w:val="20"/>
                <w:szCs w:val="20"/>
                <w:lang w:eastAsia="en-GB"/>
              </w:rPr>
            </w:pPr>
            <w:r w:rsidRPr="005D5D61">
              <w:rPr>
                <w:rFonts w:asciiTheme="minorHAnsi" w:hAnsiTheme="minorHAnsi"/>
                <w:sz w:val="20"/>
                <w:szCs w:val="20"/>
              </w:rPr>
              <w:t xml:space="preserve">Wales School for Primary Care Research, </w:t>
            </w:r>
            <w:r w:rsidRPr="005D5D61">
              <w:rPr>
                <w:rFonts w:asciiTheme="minorHAnsi" w:hAnsiTheme="minorHAnsi" w:cs="Arial"/>
                <w:sz w:val="20"/>
                <w:szCs w:val="20"/>
              </w:rPr>
              <w:t xml:space="preserve">National Institute for Social Care and Health Research , </w:t>
            </w:r>
            <w:r w:rsidRPr="005D5D61">
              <w:rPr>
                <w:rFonts w:asciiTheme="minorHAnsi" w:hAnsiTheme="minorHAnsi"/>
                <w:sz w:val="20"/>
                <w:szCs w:val="20"/>
              </w:rPr>
              <w:t>Cardiff. Funders played no role in the study.</w:t>
            </w:r>
          </w:p>
        </w:tc>
      </w:tr>
    </w:tbl>
    <w:p w:rsidR="007073CA" w:rsidRPr="001244BB" w:rsidRDefault="007073CA" w:rsidP="007073CA">
      <w:pPr>
        <w:shd w:val="clear" w:color="auto" w:fill="EEEEEE"/>
        <w:spacing w:line="336" w:lineRule="atLeast"/>
        <w:rPr>
          <w:rFonts w:ascii="interfaceregular" w:eastAsia="Times New Roman" w:hAnsi="interfaceregular" w:cs="Arial"/>
          <w:b/>
          <w:bCs/>
          <w:color w:val="333333"/>
          <w:lang w:eastAsia="en-GB"/>
        </w:rPr>
      </w:pPr>
      <w:r w:rsidRPr="001244BB">
        <w:rPr>
          <w:rFonts w:ascii="interfaceregular" w:eastAsia="Times New Roman" w:hAnsi="interfaceregular" w:cs="Arial"/>
          <w:b/>
          <w:bCs/>
          <w:color w:val="333333"/>
          <w:lang w:eastAsia="en-GB"/>
        </w:rPr>
        <w:t>*Page numbers optional depending on journal requirements.</w:t>
      </w:r>
    </w:p>
    <w:p w:rsidR="0097292D" w:rsidRDefault="0097292D">
      <w:bookmarkStart w:id="0" w:name="_GoBack"/>
      <w:bookmarkEnd w:id="0"/>
    </w:p>
    <w:sectPr w:rsidR="0097292D" w:rsidSect="00534724">
      <w:footerReference w:type="even" r:id="rId7"/>
      <w:footerReference w:type="default" r:id="rId8"/>
      <w:pgSz w:w="11906" w:h="16838" w:code="9"/>
      <w:pgMar w:top="1440" w:right="1440" w:bottom="1440" w:left="1440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24" w:rsidRDefault="00534724">
      <w:pPr>
        <w:spacing w:after="0" w:line="240" w:lineRule="auto"/>
      </w:pPr>
      <w:r>
        <w:separator/>
      </w:r>
    </w:p>
  </w:endnote>
  <w:endnote w:type="continuationSeparator" w:id="0">
    <w:p w:rsidR="00534724" w:rsidRDefault="0053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1000417" w:usb3="00000000" w:csb0="0002000D" w:csb1="00000000"/>
  </w:font>
  <w:font w:name="interface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24" w:rsidRDefault="006B2188" w:rsidP="005347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7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724" w:rsidRDefault="00534724" w:rsidP="0053472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24" w:rsidRDefault="006B2188" w:rsidP="005347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7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E71">
      <w:rPr>
        <w:rStyle w:val="PageNumber"/>
        <w:noProof/>
      </w:rPr>
      <w:t>1</w:t>
    </w:r>
    <w:r>
      <w:rPr>
        <w:rStyle w:val="PageNumber"/>
      </w:rPr>
      <w:fldChar w:fldCharType="end"/>
    </w:r>
  </w:p>
  <w:p w:rsidR="00534724" w:rsidRDefault="00534724" w:rsidP="0053472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24" w:rsidRDefault="00534724">
      <w:pPr>
        <w:spacing w:after="0" w:line="240" w:lineRule="auto"/>
      </w:pPr>
      <w:r>
        <w:separator/>
      </w:r>
    </w:p>
  </w:footnote>
  <w:footnote w:type="continuationSeparator" w:id="0">
    <w:p w:rsidR="00534724" w:rsidRDefault="0053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BF1"/>
    <w:multiLevelType w:val="hybridMultilevel"/>
    <w:tmpl w:val="52FE5CFA"/>
    <w:lvl w:ilvl="0" w:tplc="0809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AE653E1"/>
    <w:multiLevelType w:val="hybridMultilevel"/>
    <w:tmpl w:val="4C8AA9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D0D83"/>
    <w:multiLevelType w:val="hybridMultilevel"/>
    <w:tmpl w:val="11203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64639"/>
    <w:multiLevelType w:val="hybridMultilevel"/>
    <w:tmpl w:val="8988A92A"/>
    <w:lvl w:ilvl="0" w:tplc="D17AC568">
      <w:start w:val="4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C3269"/>
    <w:multiLevelType w:val="hybridMultilevel"/>
    <w:tmpl w:val="6B2631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A46A97"/>
    <w:multiLevelType w:val="hybridMultilevel"/>
    <w:tmpl w:val="E9ECA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E4797"/>
    <w:multiLevelType w:val="hybridMultilevel"/>
    <w:tmpl w:val="8D686E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881D88"/>
    <w:multiLevelType w:val="hybridMultilevel"/>
    <w:tmpl w:val="20F4A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93730"/>
    <w:multiLevelType w:val="hybridMultilevel"/>
    <w:tmpl w:val="509E3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15579"/>
    <w:multiLevelType w:val="hybridMultilevel"/>
    <w:tmpl w:val="9672FC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03BCC"/>
    <w:multiLevelType w:val="hybridMultilevel"/>
    <w:tmpl w:val="9672FC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03967"/>
    <w:multiLevelType w:val="hybridMultilevel"/>
    <w:tmpl w:val="BD285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D55A1"/>
    <w:multiLevelType w:val="hybridMultilevel"/>
    <w:tmpl w:val="5D8AE24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135F80"/>
    <w:multiLevelType w:val="hybridMultilevel"/>
    <w:tmpl w:val="4F90DD82"/>
    <w:lvl w:ilvl="0" w:tplc="CAB2A15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B03D71"/>
    <w:multiLevelType w:val="hybridMultilevel"/>
    <w:tmpl w:val="3138A89E"/>
    <w:lvl w:ilvl="0" w:tplc="08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607EE"/>
    <w:multiLevelType w:val="hybridMultilevel"/>
    <w:tmpl w:val="3CEA2B9C"/>
    <w:lvl w:ilvl="0" w:tplc="A2A63E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79160A"/>
    <w:multiLevelType w:val="hybridMultilevel"/>
    <w:tmpl w:val="4C8AA9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65009"/>
    <w:multiLevelType w:val="hybridMultilevel"/>
    <w:tmpl w:val="1F9AE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62D16"/>
    <w:multiLevelType w:val="hybridMultilevel"/>
    <w:tmpl w:val="2B5011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B162E52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D17AC568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06DBC"/>
    <w:multiLevelType w:val="hybridMultilevel"/>
    <w:tmpl w:val="0C42BC74"/>
    <w:lvl w:ilvl="0" w:tplc="E3642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C37DD"/>
    <w:multiLevelType w:val="hybridMultilevel"/>
    <w:tmpl w:val="0B10C1E6"/>
    <w:lvl w:ilvl="0" w:tplc="7088A16E">
      <w:start w:val="2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E9D633B0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3F668EE2">
      <w:start w:val="2"/>
      <w:numFmt w:val="decimal"/>
      <w:lvlText w:val="%3"/>
      <w:lvlJc w:val="left"/>
      <w:pPr>
        <w:ind w:left="6620" w:hanging="360"/>
      </w:pPr>
      <w:rPr>
        <w:rFonts w:hint="default"/>
      </w:rPr>
    </w:lvl>
    <w:lvl w:ilvl="3" w:tplc="1FF2D9A4">
      <w:start w:val="5"/>
      <w:numFmt w:val="bullet"/>
      <w:lvlText w:val=""/>
      <w:lvlJc w:val="left"/>
      <w:pPr>
        <w:ind w:left="7340" w:hanging="360"/>
      </w:pPr>
      <w:rPr>
        <w:rFonts w:ascii="Symbol" w:eastAsia="Calibri" w:hAnsi="Symbol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1">
    <w:nsid w:val="4AAE27CF"/>
    <w:multiLevelType w:val="hybridMultilevel"/>
    <w:tmpl w:val="CAA22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3F4E76"/>
    <w:multiLevelType w:val="hybridMultilevel"/>
    <w:tmpl w:val="10C81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73507"/>
    <w:multiLevelType w:val="hybridMultilevel"/>
    <w:tmpl w:val="F2E61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C4A83"/>
    <w:multiLevelType w:val="multilevel"/>
    <w:tmpl w:val="6AD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50DC3"/>
    <w:multiLevelType w:val="hybridMultilevel"/>
    <w:tmpl w:val="41C48FE0"/>
    <w:lvl w:ilvl="0" w:tplc="D17AC568">
      <w:start w:val="4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66017"/>
    <w:multiLevelType w:val="multilevel"/>
    <w:tmpl w:val="37AE722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E6E6172"/>
    <w:multiLevelType w:val="hybridMultilevel"/>
    <w:tmpl w:val="5D8AE24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951A3C"/>
    <w:multiLevelType w:val="hybridMultilevel"/>
    <w:tmpl w:val="6BDAEBEC"/>
    <w:lvl w:ilvl="0" w:tplc="6D143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663F2"/>
    <w:multiLevelType w:val="hybridMultilevel"/>
    <w:tmpl w:val="3112C7D8"/>
    <w:lvl w:ilvl="0" w:tplc="08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584E65"/>
    <w:multiLevelType w:val="hybridMultilevel"/>
    <w:tmpl w:val="DBC6DB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835624"/>
    <w:multiLevelType w:val="hybridMultilevel"/>
    <w:tmpl w:val="2B5011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B162E52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D17AC568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46A02"/>
    <w:multiLevelType w:val="hybridMultilevel"/>
    <w:tmpl w:val="39CC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E21FE"/>
    <w:multiLevelType w:val="hybridMultilevel"/>
    <w:tmpl w:val="2CF297DE"/>
    <w:lvl w:ilvl="0" w:tplc="8B0A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4"/>
  </w:num>
  <w:num w:numId="5">
    <w:abstractNumId w:val="27"/>
  </w:num>
  <w:num w:numId="6">
    <w:abstractNumId w:val="26"/>
  </w:num>
  <w:num w:numId="7">
    <w:abstractNumId w:val="6"/>
  </w:num>
  <w:num w:numId="8">
    <w:abstractNumId w:val="5"/>
  </w:num>
  <w:num w:numId="9">
    <w:abstractNumId w:val="11"/>
  </w:num>
  <w:num w:numId="10">
    <w:abstractNumId w:val="20"/>
  </w:num>
  <w:num w:numId="11">
    <w:abstractNumId w:val="10"/>
  </w:num>
  <w:num w:numId="12">
    <w:abstractNumId w:val="2"/>
  </w:num>
  <w:num w:numId="13">
    <w:abstractNumId w:val="23"/>
  </w:num>
  <w:num w:numId="14">
    <w:abstractNumId w:val="9"/>
  </w:num>
  <w:num w:numId="15">
    <w:abstractNumId w:val="12"/>
  </w:num>
  <w:num w:numId="16">
    <w:abstractNumId w:val="25"/>
  </w:num>
  <w:num w:numId="17">
    <w:abstractNumId w:val="32"/>
  </w:num>
  <w:num w:numId="18">
    <w:abstractNumId w:val="21"/>
  </w:num>
  <w:num w:numId="19">
    <w:abstractNumId w:val="24"/>
  </w:num>
  <w:num w:numId="20">
    <w:abstractNumId w:val="29"/>
  </w:num>
  <w:num w:numId="21">
    <w:abstractNumId w:val="17"/>
  </w:num>
  <w:num w:numId="22">
    <w:abstractNumId w:val="3"/>
  </w:num>
  <w:num w:numId="23">
    <w:abstractNumId w:val="14"/>
  </w:num>
  <w:num w:numId="24">
    <w:abstractNumId w:val="28"/>
  </w:num>
  <w:num w:numId="25">
    <w:abstractNumId w:val="8"/>
  </w:num>
  <w:num w:numId="26">
    <w:abstractNumId w:val="33"/>
  </w:num>
  <w:num w:numId="27">
    <w:abstractNumId w:val="15"/>
  </w:num>
  <w:num w:numId="28">
    <w:abstractNumId w:val="13"/>
  </w:num>
  <w:num w:numId="29">
    <w:abstractNumId w:val="31"/>
  </w:num>
  <w:num w:numId="30">
    <w:abstractNumId w:val="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2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3CA"/>
    <w:rsid w:val="00020E71"/>
    <w:rsid w:val="003D2DFD"/>
    <w:rsid w:val="00531525"/>
    <w:rsid w:val="00534724"/>
    <w:rsid w:val="006B2188"/>
    <w:rsid w:val="007073CA"/>
    <w:rsid w:val="0097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C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3C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3C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7073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3CA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73CA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73CA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7073C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Default">
    <w:name w:val="Default"/>
    <w:rsid w:val="007073CA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73CA"/>
    <w:rPr>
      <w:color w:val="0000FF"/>
      <w:u w:val="single"/>
    </w:rPr>
  </w:style>
  <w:style w:type="table" w:styleId="TableGrid">
    <w:name w:val="Table Grid"/>
    <w:basedOn w:val="TableNormal"/>
    <w:uiPriority w:val="59"/>
    <w:rsid w:val="0070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7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CA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707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73CA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nhideWhenUsed/>
    <w:rsid w:val="007073CA"/>
  </w:style>
  <w:style w:type="character" w:styleId="Emphasis">
    <w:name w:val="Emphasis"/>
    <w:uiPriority w:val="20"/>
    <w:qFormat/>
    <w:rsid w:val="007073CA"/>
    <w:rPr>
      <w:b/>
      <w:bCs/>
      <w:i w:val="0"/>
      <w:iCs w:val="0"/>
    </w:rPr>
  </w:style>
  <w:style w:type="paragraph" w:styleId="NormalWeb">
    <w:name w:val="Normal (Web)"/>
    <w:basedOn w:val="Normal"/>
    <w:link w:val="NormalWebChar"/>
    <w:unhideWhenUsed/>
    <w:rsid w:val="007073CA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uthor">
    <w:name w:val="author"/>
    <w:rsid w:val="007073CA"/>
  </w:style>
  <w:style w:type="character" w:customStyle="1" w:styleId="cit-sep1">
    <w:name w:val="cit-sep1"/>
    <w:rsid w:val="007073CA"/>
    <w:rPr>
      <w:b w:val="0"/>
      <w:bCs w:val="0"/>
    </w:rPr>
  </w:style>
  <w:style w:type="character" w:customStyle="1" w:styleId="NormalWebChar">
    <w:name w:val="Normal (Web) Char"/>
    <w:link w:val="NormalWeb"/>
    <w:locked/>
    <w:rsid w:val="007073CA"/>
    <w:rPr>
      <w:rFonts w:ascii="Times New Roman" w:eastAsia="Times New Roman" w:hAnsi="Times New Roman" w:cs="Times New Roman"/>
      <w:sz w:val="24"/>
      <w:szCs w:val="24"/>
    </w:rPr>
  </w:style>
  <w:style w:type="paragraph" w:customStyle="1" w:styleId="WW-BodyText2">
    <w:name w:val="WW-Body Text 2"/>
    <w:basedOn w:val="Normal"/>
    <w:rsid w:val="007073CA"/>
    <w:pPr>
      <w:suppressAutoHyphens/>
      <w:spacing w:after="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title2">
    <w:name w:val="atitle2"/>
    <w:rsid w:val="007073CA"/>
    <w:rPr>
      <w:i/>
      <w:iCs/>
      <w:color w:val="333333"/>
    </w:rPr>
  </w:style>
  <w:style w:type="character" w:styleId="CommentReference">
    <w:name w:val="annotation reference"/>
    <w:uiPriority w:val="99"/>
    <w:rsid w:val="00707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3CA"/>
    <w:pPr>
      <w:autoSpaceDE w:val="0"/>
      <w:autoSpaceDN w:val="0"/>
      <w:spacing w:after="0" w:line="240" w:lineRule="auto"/>
    </w:pPr>
    <w:rPr>
      <w:rFonts w:ascii="New York" w:eastAsia="Times New Roman" w:hAnsi="New Yor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3CA"/>
    <w:rPr>
      <w:rFonts w:ascii="New York" w:eastAsia="Times New Roman" w:hAnsi="New York" w:cs="Times New Roman"/>
      <w:sz w:val="20"/>
      <w:szCs w:val="20"/>
    </w:rPr>
  </w:style>
  <w:style w:type="character" w:customStyle="1" w:styleId="MymainbodyChar">
    <w:name w:val="My main body Char"/>
    <w:link w:val="Mymainbody"/>
    <w:uiPriority w:val="99"/>
    <w:locked/>
    <w:rsid w:val="007073CA"/>
    <w:rPr>
      <w:sz w:val="24"/>
      <w:szCs w:val="24"/>
    </w:rPr>
  </w:style>
  <w:style w:type="paragraph" w:customStyle="1" w:styleId="Mymainbody">
    <w:name w:val="My main body"/>
    <w:basedOn w:val="Normal"/>
    <w:link w:val="MymainbodyChar"/>
    <w:uiPriority w:val="99"/>
    <w:rsid w:val="007073CA"/>
    <w:pPr>
      <w:spacing w:line="48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7073CA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7073CA"/>
    <w:rPr>
      <w:rFonts w:ascii="Calibri" w:eastAsia="Times New Roman" w:hAnsi="Calibri" w:cs="Times New Roman"/>
    </w:rPr>
  </w:style>
  <w:style w:type="character" w:customStyle="1" w:styleId="journalname">
    <w:name w:val="journalname"/>
    <w:rsid w:val="007073CA"/>
  </w:style>
  <w:style w:type="character" w:styleId="Strong">
    <w:name w:val="Strong"/>
    <w:basedOn w:val="DefaultParagraphFont"/>
    <w:uiPriority w:val="22"/>
    <w:qFormat/>
    <w:rsid w:val="007073C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3CA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3C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ixed-citation">
    <w:name w:val="mixed-citation"/>
    <w:basedOn w:val="DefaultParagraphFont"/>
    <w:rsid w:val="007073CA"/>
  </w:style>
  <w:style w:type="character" w:customStyle="1" w:styleId="ref-journal1">
    <w:name w:val="ref-journal1"/>
    <w:rsid w:val="007073CA"/>
    <w:rPr>
      <w:i/>
      <w:iCs/>
    </w:rPr>
  </w:style>
  <w:style w:type="character" w:customStyle="1" w:styleId="ref-vol1">
    <w:name w:val="ref-vol1"/>
    <w:rsid w:val="007073CA"/>
    <w:rPr>
      <w:b/>
      <w:bCs/>
    </w:rPr>
  </w:style>
  <w:style w:type="character" w:customStyle="1" w:styleId="apple-converted-space">
    <w:name w:val="apple-converted-space"/>
    <w:basedOn w:val="DefaultParagraphFont"/>
    <w:rsid w:val="007073CA"/>
  </w:style>
  <w:style w:type="paragraph" w:customStyle="1" w:styleId="bulleted">
    <w:name w:val="bulleted"/>
    <w:basedOn w:val="Normal"/>
    <w:rsid w:val="007073CA"/>
    <w:pPr>
      <w:spacing w:after="9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itation">
    <w:name w:val="citation"/>
    <w:rsid w:val="007073CA"/>
  </w:style>
  <w:style w:type="character" w:customStyle="1" w:styleId="st1">
    <w:name w:val="st1"/>
    <w:rsid w:val="007073CA"/>
  </w:style>
  <w:style w:type="character" w:styleId="FollowedHyperlink">
    <w:name w:val="FollowedHyperlink"/>
    <w:basedOn w:val="DefaultParagraphFont"/>
    <w:uiPriority w:val="99"/>
    <w:semiHidden/>
    <w:unhideWhenUsed/>
    <w:rsid w:val="007073CA"/>
    <w:rPr>
      <w:color w:val="800080" w:themeColor="followedHyperlink"/>
      <w:u w:val="single"/>
    </w:rPr>
  </w:style>
  <w:style w:type="character" w:customStyle="1" w:styleId="table-label2">
    <w:name w:val="table-label2"/>
    <w:basedOn w:val="DefaultParagraphFont"/>
    <w:rsid w:val="007073CA"/>
    <w:rPr>
      <w:b/>
      <w:bCs/>
    </w:rPr>
  </w:style>
  <w:style w:type="character" w:customStyle="1" w:styleId="slug-vol">
    <w:name w:val="slug-vol"/>
    <w:rsid w:val="007073CA"/>
    <w:rPr>
      <w:b/>
      <w:bCs/>
    </w:rPr>
  </w:style>
  <w:style w:type="character" w:customStyle="1" w:styleId="slug-pages3">
    <w:name w:val="slug-pages3"/>
    <w:rsid w:val="007073CA"/>
    <w:rPr>
      <w:b w:val="0"/>
      <w:bCs w:val="0"/>
    </w:rPr>
  </w:style>
  <w:style w:type="character" w:customStyle="1" w:styleId="slug-doi2">
    <w:name w:val="slug-doi2"/>
    <w:rsid w:val="007073CA"/>
  </w:style>
  <w:style w:type="character" w:customStyle="1" w:styleId="cit-gray">
    <w:name w:val="cit-gray"/>
    <w:basedOn w:val="DefaultParagraphFont"/>
    <w:rsid w:val="007073CA"/>
  </w:style>
  <w:style w:type="paragraph" w:styleId="BodyText">
    <w:name w:val="Body Text"/>
    <w:basedOn w:val="Normal"/>
    <w:link w:val="BodyTextChar"/>
    <w:uiPriority w:val="99"/>
    <w:unhideWhenUsed/>
    <w:rsid w:val="007073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73CA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7073C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73CA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7073C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073CA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07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3CA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73C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journalhead1">
    <w:name w:val="journalhead1"/>
    <w:uiPriority w:val="99"/>
    <w:rsid w:val="007073CA"/>
    <w:rPr>
      <w:rFonts w:ascii="Arial" w:hAnsi="Arial" w:cs="Arial" w:hint="default"/>
      <w:b/>
      <w:bCs/>
      <w:sz w:val="36"/>
      <w:szCs w:val="36"/>
    </w:rPr>
  </w:style>
  <w:style w:type="character" w:customStyle="1" w:styleId="txtsmall1">
    <w:name w:val="txtsmall1"/>
    <w:uiPriority w:val="99"/>
    <w:rsid w:val="007073CA"/>
    <w:rPr>
      <w:rFonts w:ascii="Arial" w:hAnsi="Arial" w:cs="Arial" w:hint="default"/>
      <w:b w:val="0"/>
      <w:bCs w:val="0"/>
      <w:sz w:val="22"/>
      <w:szCs w:val="22"/>
    </w:rPr>
  </w:style>
  <w:style w:type="paragraph" w:customStyle="1" w:styleId="authlist">
    <w:name w:val="auth_list"/>
    <w:rsid w:val="007073CA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character" w:customStyle="1" w:styleId="BodyText0">
    <w:name w:val="Body TextÀ ÀÀÀ"/>
    <w:rsid w:val="007073CA"/>
    <w:rPr>
      <w:rFonts w:ascii="Times New Roman" w:hAnsi="Times New Roman"/>
      <w:noProof w:val="0"/>
      <w:sz w:val="21"/>
      <w:lang w:val="en-US"/>
    </w:rPr>
  </w:style>
  <w:style w:type="character" w:customStyle="1" w:styleId="volume">
    <w:name w:val="volume"/>
    <w:basedOn w:val="DefaultParagraphFont"/>
    <w:rsid w:val="007073CA"/>
  </w:style>
  <w:style w:type="character" w:customStyle="1" w:styleId="issue">
    <w:name w:val="issue"/>
    <w:basedOn w:val="DefaultParagraphFont"/>
    <w:rsid w:val="007073CA"/>
  </w:style>
  <w:style w:type="character" w:customStyle="1" w:styleId="pages">
    <w:name w:val="pages"/>
    <w:basedOn w:val="DefaultParagraphFont"/>
    <w:rsid w:val="007073CA"/>
  </w:style>
  <w:style w:type="character" w:customStyle="1" w:styleId="ref-journal">
    <w:name w:val="ref-journal"/>
    <w:basedOn w:val="DefaultParagraphFont"/>
    <w:rsid w:val="007073CA"/>
  </w:style>
  <w:style w:type="character" w:customStyle="1" w:styleId="ref-vol">
    <w:name w:val="ref-vol"/>
    <w:basedOn w:val="DefaultParagraphFont"/>
    <w:rsid w:val="007073CA"/>
  </w:style>
  <w:style w:type="character" w:customStyle="1" w:styleId="highlight">
    <w:name w:val="highlight"/>
    <w:basedOn w:val="DefaultParagraphFont"/>
    <w:rsid w:val="007073CA"/>
  </w:style>
  <w:style w:type="character" w:customStyle="1" w:styleId="jrnl">
    <w:name w:val="jrnl"/>
    <w:basedOn w:val="DefaultParagraphFont"/>
    <w:rsid w:val="007073CA"/>
  </w:style>
  <w:style w:type="character" w:customStyle="1" w:styleId="CharChar10">
    <w:name w:val="Char Char10"/>
    <w:locked/>
    <w:rsid w:val="007073CA"/>
    <w:rPr>
      <w:rFonts w:ascii="Cambria" w:hAnsi="Cambria"/>
      <w:b/>
      <w:bCs/>
      <w:i/>
      <w:iCs/>
      <w:sz w:val="28"/>
      <w:szCs w:val="28"/>
      <w:lang w:val="en-GB" w:eastAsia="en-GB" w:bidi="ar-SA"/>
    </w:rPr>
  </w:style>
  <w:style w:type="paragraph" w:customStyle="1" w:styleId="font5">
    <w:name w:val="font5"/>
    <w:basedOn w:val="Normal"/>
    <w:rsid w:val="007073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paragraph" w:customStyle="1" w:styleId="font6">
    <w:name w:val="font6"/>
    <w:basedOn w:val="Normal"/>
    <w:rsid w:val="007073C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en-GB"/>
    </w:rPr>
  </w:style>
  <w:style w:type="paragraph" w:customStyle="1" w:styleId="xl65">
    <w:name w:val="xl65"/>
    <w:basedOn w:val="Normal"/>
    <w:rsid w:val="00707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7073CA"/>
  </w:style>
  <w:style w:type="paragraph" w:styleId="Revision">
    <w:name w:val="Revision"/>
    <w:hidden/>
    <w:uiPriority w:val="99"/>
    <w:semiHidden/>
    <w:rsid w:val="007073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C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3C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3C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7073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3CA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73CA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73CA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7073C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Default">
    <w:name w:val="Default"/>
    <w:rsid w:val="007073CA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73CA"/>
    <w:rPr>
      <w:color w:val="0000FF"/>
      <w:u w:val="single"/>
    </w:rPr>
  </w:style>
  <w:style w:type="table" w:styleId="TableGrid">
    <w:name w:val="Table Grid"/>
    <w:basedOn w:val="TableNormal"/>
    <w:uiPriority w:val="59"/>
    <w:rsid w:val="0070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CA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707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73CA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nhideWhenUsed/>
    <w:rsid w:val="007073CA"/>
  </w:style>
  <w:style w:type="character" w:styleId="Emphasis">
    <w:name w:val="Emphasis"/>
    <w:uiPriority w:val="20"/>
    <w:qFormat/>
    <w:rsid w:val="007073CA"/>
    <w:rPr>
      <w:b/>
      <w:bCs/>
      <w:i w:val="0"/>
      <w:iCs w:val="0"/>
    </w:rPr>
  </w:style>
  <w:style w:type="paragraph" w:styleId="NormalWeb">
    <w:name w:val="Normal (Web)"/>
    <w:basedOn w:val="Normal"/>
    <w:link w:val="NormalWebChar"/>
    <w:unhideWhenUsed/>
    <w:rsid w:val="007073CA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uthor">
    <w:name w:val="author"/>
    <w:rsid w:val="007073CA"/>
  </w:style>
  <w:style w:type="character" w:customStyle="1" w:styleId="cit-sep1">
    <w:name w:val="cit-sep1"/>
    <w:rsid w:val="007073CA"/>
    <w:rPr>
      <w:b w:val="0"/>
      <w:bCs w:val="0"/>
    </w:rPr>
  </w:style>
  <w:style w:type="character" w:customStyle="1" w:styleId="NormalWebChar">
    <w:name w:val="Normal (Web) Char"/>
    <w:link w:val="NormalWeb"/>
    <w:locked/>
    <w:rsid w:val="007073CA"/>
    <w:rPr>
      <w:rFonts w:ascii="Times New Roman" w:eastAsia="Times New Roman" w:hAnsi="Times New Roman" w:cs="Times New Roman"/>
      <w:sz w:val="24"/>
      <w:szCs w:val="24"/>
    </w:rPr>
  </w:style>
  <w:style w:type="paragraph" w:customStyle="1" w:styleId="WW-BodyText2">
    <w:name w:val="WW-Body Text 2"/>
    <w:basedOn w:val="Normal"/>
    <w:rsid w:val="007073CA"/>
    <w:pPr>
      <w:suppressAutoHyphens/>
      <w:spacing w:after="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title2">
    <w:name w:val="atitle2"/>
    <w:rsid w:val="007073CA"/>
    <w:rPr>
      <w:i/>
      <w:iCs/>
      <w:color w:val="333333"/>
    </w:rPr>
  </w:style>
  <w:style w:type="character" w:styleId="CommentReference">
    <w:name w:val="annotation reference"/>
    <w:uiPriority w:val="99"/>
    <w:rsid w:val="00707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3CA"/>
    <w:pPr>
      <w:autoSpaceDE w:val="0"/>
      <w:autoSpaceDN w:val="0"/>
      <w:spacing w:after="0" w:line="240" w:lineRule="auto"/>
    </w:pPr>
    <w:rPr>
      <w:rFonts w:ascii="New York" w:eastAsia="Times New Roman" w:hAnsi="New Yor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3CA"/>
    <w:rPr>
      <w:rFonts w:ascii="New York" w:eastAsia="Times New Roman" w:hAnsi="New York" w:cs="Times New Roman"/>
      <w:sz w:val="20"/>
      <w:szCs w:val="20"/>
    </w:rPr>
  </w:style>
  <w:style w:type="character" w:customStyle="1" w:styleId="MymainbodyChar">
    <w:name w:val="My main body Char"/>
    <w:link w:val="Mymainbody"/>
    <w:uiPriority w:val="99"/>
    <w:locked/>
    <w:rsid w:val="007073CA"/>
    <w:rPr>
      <w:sz w:val="24"/>
      <w:szCs w:val="24"/>
    </w:rPr>
  </w:style>
  <w:style w:type="paragraph" w:customStyle="1" w:styleId="Mymainbody">
    <w:name w:val="My main body"/>
    <w:basedOn w:val="Normal"/>
    <w:link w:val="MymainbodyChar"/>
    <w:uiPriority w:val="99"/>
    <w:rsid w:val="007073CA"/>
    <w:pPr>
      <w:spacing w:line="48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7073CA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7073CA"/>
    <w:rPr>
      <w:rFonts w:ascii="Calibri" w:eastAsia="Times New Roman" w:hAnsi="Calibri" w:cs="Times New Roman"/>
    </w:rPr>
  </w:style>
  <w:style w:type="character" w:customStyle="1" w:styleId="journalname">
    <w:name w:val="journalname"/>
    <w:rsid w:val="007073CA"/>
  </w:style>
  <w:style w:type="character" w:styleId="Strong">
    <w:name w:val="Strong"/>
    <w:basedOn w:val="DefaultParagraphFont"/>
    <w:uiPriority w:val="22"/>
    <w:qFormat/>
    <w:rsid w:val="007073C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3CA"/>
    <w:pPr>
      <w:autoSpaceDE/>
      <w:autoSpaceDN/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3C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ixed-citation">
    <w:name w:val="mixed-citation"/>
    <w:basedOn w:val="DefaultParagraphFont"/>
    <w:rsid w:val="007073CA"/>
  </w:style>
  <w:style w:type="character" w:customStyle="1" w:styleId="ref-journal1">
    <w:name w:val="ref-journal1"/>
    <w:rsid w:val="007073CA"/>
    <w:rPr>
      <w:i/>
      <w:iCs/>
    </w:rPr>
  </w:style>
  <w:style w:type="character" w:customStyle="1" w:styleId="ref-vol1">
    <w:name w:val="ref-vol1"/>
    <w:rsid w:val="007073CA"/>
    <w:rPr>
      <w:b/>
      <w:bCs/>
    </w:rPr>
  </w:style>
  <w:style w:type="character" w:customStyle="1" w:styleId="apple-converted-space">
    <w:name w:val="apple-converted-space"/>
    <w:basedOn w:val="DefaultParagraphFont"/>
    <w:rsid w:val="007073CA"/>
  </w:style>
  <w:style w:type="paragraph" w:customStyle="1" w:styleId="bulleted">
    <w:name w:val="bulleted"/>
    <w:basedOn w:val="Normal"/>
    <w:rsid w:val="007073CA"/>
    <w:pPr>
      <w:spacing w:after="9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itation">
    <w:name w:val="citation"/>
    <w:rsid w:val="007073CA"/>
  </w:style>
  <w:style w:type="character" w:customStyle="1" w:styleId="st1">
    <w:name w:val="st1"/>
    <w:rsid w:val="007073CA"/>
  </w:style>
  <w:style w:type="character" w:styleId="FollowedHyperlink">
    <w:name w:val="FollowedHyperlink"/>
    <w:basedOn w:val="DefaultParagraphFont"/>
    <w:uiPriority w:val="99"/>
    <w:semiHidden/>
    <w:unhideWhenUsed/>
    <w:rsid w:val="007073CA"/>
    <w:rPr>
      <w:color w:val="800080" w:themeColor="followedHyperlink"/>
      <w:u w:val="single"/>
    </w:rPr>
  </w:style>
  <w:style w:type="character" w:customStyle="1" w:styleId="table-label2">
    <w:name w:val="table-label2"/>
    <w:basedOn w:val="DefaultParagraphFont"/>
    <w:rsid w:val="007073CA"/>
    <w:rPr>
      <w:b/>
      <w:bCs/>
    </w:rPr>
  </w:style>
  <w:style w:type="character" w:customStyle="1" w:styleId="slug-vol">
    <w:name w:val="slug-vol"/>
    <w:rsid w:val="007073CA"/>
    <w:rPr>
      <w:b/>
      <w:bCs/>
    </w:rPr>
  </w:style>
  <w:style w:type="character" w:customStyle="1" w:styleId="slug-pages3">
    <w:name w:val="slug-pages3"/>
    <w:rsid w:val="007073CA"/>
    <w:rPr>
      <w:b w:val="0"/>
      <w:bCs w:val="0"/>
    </w:rPr>
  </w:style>
  <w:style w:type="character" w:customStyle="1" w:styleId="slug-doi2">
    <w:name w:val="slug-doi2"/>
    <w:rsid w:val="007073CA"/>
  </w:style>
  <w:style w:type="character" w:customStyle="1" w:styleId="cit-gray">
    <w:name w:val="cit-gray"/>
    <w:basedOn w:val="DefaultParagraphFont"/>
    <w:rsid w:val="007073CA"/>
  </w:style>
  <w:style w:type="paragraph" w:styleId="BodyText">
    <w:name w:val="Body Text"/>
    <w:basedOn w:val="Normal"/>
    <w:link w:val="BodyTextChar"/>
    <w:uiPriority w:val="99"/>
    <w:unhideWhenUsed/>
    <w:rsid w:val="007073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73CA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7073C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73CA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7073C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073CA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07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3CA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73C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journalhead1">
    <w:name w:val="journalhead1"/>
    <w:uiPriority w:val="99"/>
    <w:rsid w:val="007073CA"/>
    <w:rPr>
      <w:rFonts w:ascii="Arial" w:hAnsi="Arial" w:cs="Arial" w:hint="default"/>
      <w:b/>
      <w:bCs/>
      <w:sz w:val="36"/>
      <w:szCs w:val="36"/>
    </w:rPr>
  </w:style>
  <w:style w:type="character" w:customStyle="1" w:styleId="txtsmall1">
    <w:name w:val="txtsmall1"/>
    <w:uiPriority w:val="99"/>
    <w:rsid w:val="007073CA"/>
    <w:rPr>
      <w:rFonts w:ascii="Arial" w:hAnsi="Arial" w:cs="Arial" w:hint="default"/>
      <w:b w:val="0"/>
      <w:bCs w:val="0"/>
      <w:sz w:val="22"/>
      <w:szCs w:val="22"/>
    </w:rPr>
  </w:style>
  <w:style w:type="paragraph" w:customStyle="1" w:styleId="authlist">
    <w:name w:val="auth_list"/>
    <w:rsid w:val="007073CA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character" w:customStyle="1" w:styleId="BodyText0">
    <w:name w:val="Body TextÀ ÀÀÀ"/>
    <w:rsid w:val="007073CA"/>
    <w:rPr>
      <w:rFonts w:ascii="Times New Roman" w:hAnsi="Times New Roman"/>
      <w:noProof w:val="0"/>
      <w:sz w:val="21"/>
      <w:lang w:val="en-US"/>
    </w:rPr>
  </w:style>
  <w:style w:type="character" w:customStyle="1" w:styleId="volume">
    <w:name w:val="volume"/>
    <w:basedOn w:val="DefaultParagraphFont"/>
    <w:rsid w:val="007073CA"/>
  </w:style>
  <w:style w:type="character" w:customStyle="1" w:styleId="issue">
    <w:name w:val="issue"/>
    <w:basedOn w:val="DefaultParagraphFont"/>
    <w:rsid w:val="007073CA"/>
  </w:style>
  <w:style w:type="character" w:customStyle="1" w:styleId="pages">
    <w:name w:val="pages"/>
    <w:basedOn w:val="DefaultParagraphFont"/>
    <w:rsid w:val="007073CA"/>
  </w:style>
  <w:style w:type="character" w:customStyle="1" w:styleId="ref-journal">
    <w:name w:val="ref-journal"/>
    <w:basedOn w:val="DefaultParagraphFont"/>
    <w:rsid w:val="007073CA"/>
  </w:style>
  <w:style w:type="character" w:customStyle="1" w:styleId="ref-vol">
    <w:name w:val="ref-vol"/>
    <w:basedOn w:val="DefaultParagraphFont"/>
    <w:rsid w:val="007073CA"/>
  </w:style>
  <w:style w:type="character" w:customStyle="1" w:styleId="highlight">
    <w:name w:val="highlight"/>
    <w:basedOn w:val="DefaultParagraphFont"/>
    <w:rsid w:val="007073CA"/>
  </w:style>
  <w:style w:type="character" w:customStyle="1" w:styleId="jrnl">
    <w:name w:val="jrnl"/>
    <w:basedOn w:val="DefaultParagraphFont"/>
    <w:rsid w:val="007073CA"/>
  </w:style>
  <w:style w:type="character" w:customStyle="1" w:styleId="CharChar10">
    <w:name w:val="Char Char10"/>
    <w:locked/>
    <w:rsid w:val="007073CA"/>
    <w:rPr>
      <w:rFonts w:ascii="Cambria" w:hAnsi="Cambria"/>
      <w:b/>
      <w:bCs/>
      <w:i/>
      <w:iCs/>
      <w:sz w:val="28"/>
      <w:szCs w:val="28"/>
      <w:lang w:val="en-GB" w:eastAsia="en-GB" w:bidi="ar-SA"/>
    </w:rPr>
  </w:style>
  <w:style w:type="paragraph" w:customStyle="1" w:styleId="font5">
    <w:name w:val="font5"/>
    <w:basedOn w:val="Normal"/>
    <w:rsid w:val="007073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paragraph" w:customStyle="1" w:styleId="font6">
    <w:name w:val="font6"/>
    <w:basedOn w:val="Normal"/>
    <w:rsid w:val="007073C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en-GB"/>
    </w:rPr>
  </w:style>
  <w:style w:type="paragraph" w:customStyle="1" w:styleId="xl65">
    <w:name w:val="xl65"/>
    <w:basedOn w:val="Normal"/>
    <w:rsid w:val="00707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7073CA"/>
  </w:style>
  <w:style w:type="paragraph" w:styleId="Revision">
    <w:name w:val="Revision"/>
    <w:hidden/>
    <w:uiPriority w:val="99"/>
    <w:semiHidden/>
    <w:rsid w:val="007073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University of Wales Swansea</cp:lastModifiedBy>
  <cp:revision>2</cp:revision>
  <dcterms:created xsi:type="dcterms:W3CDTF">2015-09-28T16:32:00Z</dcterms:created>
  <dcterms:modified xsi:type="dcterms:W3CDTF">2015-09-28T16:32:00Z</dcterms:modified>
</cp:coreProperties>
</file>