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6DF74" w14:textId="77777777" w:rsidR="00272E4A" w:rsidRDefault="00272E4A">
      <w:pPr>
        <w:tabs>
          <w:tab w:val="center" w:pos="4153"/>
          <w:tab w:val="right" w:pos="8306"/>
        </w:tabs>
        <w:rPr>
          <w:rFonts w:ascii="TimesLT" w:hAnsi="TimesLT"/>
          <w:lang w:val="en-US"/>
        </w:rPr>
      </w:pPr>
    </w:p>
    <w:p w14:paraId="6836DF75" w14:textId="77777777" w:rsidR="00272E4A" w:rsidRDefault="00E448BF">
      <w:pPr>
        <w:jc w:val="center"/>
        <w:rPr>
          <w:caps/>
          <w:sz w:val="22"/>
        </w:rPr>
      </w:pPr>
      <w:r>
        <w:rPr>
          <w:caps/>
          <w:noProof/>
          <w:lang w:eastAsia="lt-LT"/>
        </w:rPr>
        <w:drawing>
          <wp:inline distT="0" distB="0" distL="0" distR="0" wp14:anchorId="6836DFCF" wp14:editId="6836DFD0">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14:paraId="6836DF76" w14:textId="77777777" w:rsidR="00272E4A" w:rsidRDefault="00272E4A">
      <w:pPr>
        <w:jc w:val="center"/>
        <w:rPr>
          <w:caps/>
          <w:sz w:val="12"/>
          <w:szCs w:val="12"/>
        </w:rPr>
      </w:pPr>
    </w:p>
    <w:p w14:paraId="6836DF77" w14:textId="77777777" w:rsidR="00272E4A" w:rsidRDefault="00E448BF">
      <w:pPr>
        <w:jc w:val="center"/>
        <w:rPr>
          <w:b/>
          <w:bCs/>
          <w:caps/>
        </w:rPr>
      </w:pPr>
      <w:r>
        <w:rPr>
          <w:b/>
          <w:bCs/>
          <w:caps/>
        </w:rPr>
        <w:t>LIETUVOS RESPUBLIKOS</w:t>
      </w:r>
    </w:p>
    <w:p w14:paraId="6836DF78" w14:textId="77777777" w:rsidR="00272E4A" w:rsidRDefault="00E448BF">
      <w:pPr>
        <w:jc w:val="center"/>
        <w:rPr>
          <w:b/>
          <w:caps/>
        </w:rPr>
      </w:pPr>
      <w:r>
        <w:rPr>
          <w:b/>
          <w:caps/>
        </w:rPr>
        <w:t xml:space="preserve">PARAMOS BŪSTUI ĮSIGYTI AR IŠSINUOMOTI ĮSTATYMO NR. XII-1215 2, 5, 10, 12, 14, 16, 17, 18 IR 29 STRAIPSNIŲ PAKEITIMO </w:t>
      </w:r>
    </w:p>
    <w:p w14:paraId="6836DF79" w14:textId="77777777" w:rsidR="00272E4A" w:rsidRDefault="00E448BF">
      <w:pPr>
        <w:jc w:val="center"/>
        <w:rPr>
          <w:caps/>
        </w:rPr>
      </w:pPr>
      <w:r>
        <w:rPr>
          <w:b/>
          <w:caps/>
        </w:rPr>
        <w:t>ĮSTATYMAS</w:t>
      </w:r>
    </w:p>
    <w:p w14:paraId="6836DF7A" w14:textId="77777777" w:rsidR="00272E4A" w:rsidRDefault="00272E4A">
      <w:pPr>
        <w:jc w:val="center"/>
        <w:rPr>
          <w:b/>
          <w:caps/>
        </w:rPr>
      </w:pPr>
    </w:p>
    <w:p w14:paraId="6836DF7B" w14:textId="77777777" w:rsidR="00272E4A" w:rsidRDefault="00E448BF">
      <w:pPr>
        <w:jc w:val="center"/>
        <w:rPr>
          <w:szCs w:val="24"/>
        </w:rPr>
      </w:pPr>
      <w:r>
        <w:rPr>
          <w:szCs w:val="24"/>
          <w:lang w:val="en-US"/>
        </w:rPr>
        <w:t>2020</w:t>
      </w:r>
      <w:r>
        <w:rPr>
          <w:szCs w:val="24"/>
        </w:rPr>
        <w:t xml:space="preserve"> m. </w:t>
      </w:r>
      <w:proofErr w:type="spellStart"/>
      <w:r>
        <w:rPr>
          <w:szCs w:val="24"/>
          <w:lang w:val="en-US"/>
        </w:rPr>
        <w:t>gegužės</w:t>
      </w:r>
      <w:proofErr w:type="spellEnd"/>
      <w:r>
        <w:rPr>
          <w:szCs w:val="24"/>
        </w:rPr>
        <w:t xml:space="preserve"> </w:t>
      </w:r>
      <w:r>
        <w:rPr>
          <w:szCs w:val="24"/>
          <w:lang w:val="en-US"/>
        </w:rPr>
        <w:t>7</w:t>
      </w:r>
      <w:r>
        <w:rPr>
          <w:szCs w:val="24"/>
        </w:rPr>
        <w:t xml:space="preserve"> d. Nr. </w:t>
      </w:r>
      <w:r>
        <w:rPr>
          <w:szCs w:val="24"/>
          <w:lang w:val="en-US"/>
        </w:rPr>
        <w:t>XIII-2885</w:t>
      </w:r>
    </w:p>
    <w:p w14:paraId="6836DF7C" w14:textId="77777777" w:rsidR="00272E4A" w:rsidRDefault="00E448BF">
      <w:pPr>
        <w:jc w:val="center"/>
        <w:rPr>
          <w:szCs w:val="24"/>
        </w:rPr>
      </w:pPr>
      <w:r>
        <w:rPr>
          <w:szCs w:val="24"/>
        </w:rPr>
        <w:t>Vilnius</w:t>
      </w:r>
    </w:p>
    <w:p w14:paraId="6836DF7D" w14:textId="77777777" w:rsidR="00272E4A" w:rsidRDefault="00272E4A">
      <w:pPr>
        <w:jc w:val="center"/>
        <w:rPr>
          <w:sz w:val="22"/>
        </w:rPr>
      </w:pPr>
    </w:p>
    <w:p w14:paraId="6836DF7E" w14:textId="77777777" w:rsidR="00272E4A" w:rsidRDefault="00272E4A">
      <w:pPr>
        <w:spacing w:line="360" w:lineRule="auto"/>
        <w:ind w:firstLine="720"/>
        <w:jc w:val="both"/>
        <w:rPr>
          <w:sz w:val="16"/>
          <w:szCs w:val="16"/>
        </w:rPr>
      </w:pPr>
    </w:p>
    <w:p w14:paraId="6836DF7F" w14:textId="77777777" w:rsidR="00272E4A" w:rsidRDefault="00272E4A">
      <w:pPr>
        <w:spacing w:line="360" w:lineRule="auto"/>
        <w:ind w:firstLine="720"/>
        <w:jc w:val="both"/>
        <w:sectPr w:rsidR="00272E4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1" w:bottom="1134" w:left="1701" w:header="706" w:footer="706" w:gutter="0"/>
          <w:cols w:space="1296"/>
          <w:titlePg/>
        </w:sectPr>
      </w:pPr>
    </w:p>
    <w:p w14:paraId="6836DF80" w14:textId="77777777" w:rsidR="00272E4A" w:rsidRDefault="00272E4A">
      <w:pPr>
        <w:tabs>
          <w:tab w:val="center" w:pos="4153"/>
          <w:tab w:val="right" w:pos="8306"/>
        </w:tabs>
        <w:rPr>
          <w:rFonts w:ascii="TimesLT" w:hAnsi="TimesLT"/>
          <w:lang w:val="en-US"/>
        </w:rPr>
      </w:pPr>
    </w:p>
    <w:p w14:paraId="6836DF81" w14:textId="77777777" w:rsidR="00272E4A" w:rsidRDefault="00E448BF">
      <w:pPr>
        <w:spacing w:line="360" w:lineRule="auto"/>
        <w:ind w:firstLine="720"/>
        <w:jc w:val="both"/>
        <w:rPr>
          <w:b/>
          <w:szCs w:val="24"/>
          <w:lang w:eastAsia="lt-LT"/>
        </w:rPr>
      </w:pPr>
      <w:r>
        <w:rPr>
          <w:b/>
          <w:szCs w:val="24"/>
          <w:lang w:eastAsia="lt-LT"/>
        </w:rPr>
        <w:t>1</w:t>
      </w:r>
      <w:r>
        <w:rPr>
          <w:b/>
          <w:szCs w:val="24"/>
          <w:lang w:eastAsia="lt-LT"/>
        </w:rPr>
        <w:t xml:space="preserve"> straipsnis. </w:t>
      </w:r>
      <w:r>
        <w:rPr>
          <w:b/>
          <w:szCs w:val="24"/>
          <w:lang w:eastAsia="lt-LT"/>
        </w:rPr>
        <w:t>2 straipsnio pakeitimas</w:t>
      </w:r>
    </w:p>
    <w:p w14:paraId="6836DF82" w14:textId="77777777" w:rsidR="00272E4A" w:rsidRDefault="00E448BF">
      <w:pPr>
        <w:spacing w:line="360" w:lineRule="auto"/>
        <w:ind w:firstLine="720"/>
        <w:jc w:val="both"/>
        <w:rPr>
          <w:szCs w:val="24"/>
          <w:lang w:eastAsia="lt-LT"/>
        </w:rPr>
      </w:pPr>
      <w:r>
        <w:rPr>
          <w:szCs w:val="24"/>
          <w:lang w:eastAsia="lt-LT"/>
        </w:rPr>
        <w:t>Pakeisti 2 straipsnio 12 dalį ir ją išdėstyti taip:</w:t>
      </w:r>
    </w:p>
    <w:p w14:paraId="6836DF83" w14:textId="77777777" w:rsidR="00272E4A" w:rsidRDefault="00E448BF">
      <w:pPr>
        <w:spacing w:line="360" w:lineRule="auto"/>
        <w:ind w:firstLine="720"/>
        <w:jc w:val="both"/>
        <w:rPr>
          <w:szCs w:val="24"/>
          <w:lang w:eastAsia="lt-LT"/>
        </w:rPr>
      </w:pPr>
      <w:r>
        <w:rPr>
          <w:szCs w:val="24"/>
          <w:lang w:eastAsia="lt-LT"/>
        </w:rPr>
        <w:t>„</w:t>
      </w:r>
      <w:r>
        <w:rPr>
          <w:szCs w:val="24"/>
          <w:lang w:eastAsia="lt-LT"/>
        </w:rPr>
        <w:t>12</w:t>
      </w:r>
      <w:r>
        <w:rPr>
          <w:szCs w:val="24"/>
          <w:lang w:eastAsia="lt-LT"/>
        </w:rPr>
        <w:t xml:space="preserve">. </w:t>
      </w:r>
      <w:r>
        <w:rPr>
          <w:b/>
          <w:szCs w:val="24"/>
          <w:lang w:eastAsia="lt-LT"/>
        </w:rPr>
        <w:t>Tinkamas būstas</w:t>
      </w:r>
      <w:r>
        <w:rPr>
          <w:szCs w:val="24"/>
          <w:lang w:eastAsia="lt-LT"/>
        </w:rPr>
        <w:t xml:space="preserve"> – būstas, kurio vienam asmeniui ar šeimos nariui tenkantis naudingasis plotas, vertinamas moka</w:t>
      </w:r>
      <w:r>
        <w:rPr>
          <w:szCs w:val="24"/>
          <w:lang w:eastAsia="lt-LT"/>
        </w:rPr>
        <w:tab/>
      </w:r>
      <w:proofErr w:type="spellStart"/>
      <w:r>
        <w:rPr>
          <w:szCs w:val="24"/>
          <w:lang w:eastAsia="lt-LT"/>
        </w:rPr>
        <w:t>nt</w:t>
      </w:r>
      <w:proofErr w:type="spellEnd"/>
      <w:r>
        <w:rPr>
          <w:szCs w:val="24"/>
          <w:lang w:eastAsia="lt-LT"/>
        </w:rPr>
        <w:t xml:space="preserve"> būsto nuomos ar išperkamosios būsto nuomos mokesčio dalies kompensaciją, yra ne mažesnis kaip 10 kvadratinių metrų ir ne didesnis kaip 14 kvadratinių metrų.“</w:t>
      </w:r>
    </w:p>
    <w:p w14:paraId="6836DF84" w14:textId="77777777" w:rsidR="00272E4A" w:rsidRDefault="00E448BF">
      <w:pPr>
        <w:spacing w:line="360" w:lineRule="auto"/>
        <w:ind w:firstLine="720"/>
        <w:jc w:val="both"/>
        <w:rPr>
          <w:b/>
          <w:szCs w:val="24"/>
          <w:lang w:eastAsia="lt-LT"/>
        </w:rPr>
      </w:pPr>
    </w:p>
    <w:p w14:paraId="6836DF85" w14:textId="77777777" w:rsidR="00272E4A" w:rsidRDefault="00E448BF">
      <w:pPr>
        <w:spacing w:line="360" w:lineRule="auto"/>
        <w:ind w:firstLine="720"/>
        <w:jc w:val="both"/>
        <w:rPr>
          <w:b/>
          <w:szCs w:val="24"/>
          <w:lang w:eastAsia="lt-LT"/>
        </w:rPr>
      </w:pPr>
      <w:r>
        <w:rPr>
          <w:b/>
          <w:szCs w:val="24"/>
          <w:lang w:eastAsia="lt-LT"/>
        </w:rPr>
        <w:t>2</w:t>
      </w:r>
      <w:r>
        <w:rPr>
          <w:b/>
          <w:szCs w:val="24"/>
          <w:lang w:eastAsia="lt-LT"/>
        </w:rPr>
        <w:t xml:space="preserve"> straipsnis. </w:t>
      </w:r>
      <w:r>
        <w:rPr>
          <w:b/>
          <w:szCs w:val="24"/>
          <w:lang w:eastAsia="lt-LT"/>
        </w:rPr>
        <w:t>5 straipsnio pakeitimas</w:t>
      </w:r>
    </w:p>
    <w:p w14:paraId="6836DF86" w14:textId="77777777" w:rsidR="00272E4A" w:rsidRDefault="00E448BF">
      <w:pPr>
        <w:spacing w:line="360" w:lineRule="auto"/>
        <w:ind w:firstLine="720"/>
        <w:jc w:val="both"/>
        <w:rPr>
          <w:szCs w:val="24"/>
          <w:lang w:eastAsia="lt-LT"/>
        </w:rPr>
      </w:pPr>
      <w:r>
        <w:rPr>
          <w:szCs w:val="24"/>
          <w:lang w:eastAsia="lt-LT"/>
        </w:rPr>
        <w:t>1</w:t>
      </w:r>
      <w:r>
        <w:rPr>
          <w:szCs w:val="24"/>
          <w:lang w:eastAsia="lt-LT"/>
        </w:rPr>
        <w:t>. Pakeisti 5 straipsnio 2 dalį ir ją išdėstyti taip:</w:t>
      </w:r>
    </w:p>
    <w:p w14:paraId="6836DF87" w14:textId="77777777" w:rsidR="00272E4A" w:rsidRDefault="00E448BF">
      <w:pPr>
        <w:spacing w:line="360" w:lineRule="auto"/>
        <w:ind w:firstLine="720"/>
        <w:jc w:val="both"/>
        <w:rPr>
          <w:szCs w:val="24"/>
          <w:lang w:eastAsia="lt-LT"/>
        </w:rPr>
      </w:pPr>
      <w:r>
        <w:rPr>
          <w:szCs w:val="24"/>
          <w:lang w:eastAsia="lt-LT"/>
        </w:rPr>
        <w:t>„</w:t>
      </w:r>
      <w:r>
        <w:rPr>
          <w:szCs w:val="24"/>
          <w:lang w:eastAsia="lt-LT"/>
        </w:rPr>
        <w:t>2</w:t>
      </w:r>
      <w:r>
        <w:rPr>
          <w:szCs w:val="24"/>
          <w:lang w:eastAsia="lt-LT"/>
        </w:rPr>
        <w:t>. Būsto nuomos ar išperkamosios būsto nuomos mokesčio dalies kompensacija finansuojama iš valstybės biudžeto, išskyrus šio įstatymo 10 straipsni</w:t>
      </w:r>
      <w:r>
        <w:rPr>
          <w:szCs w:val="24"/>
          <w:lang w:eastAsia="lt-LT"/>
        </w:rPr>
        <w:t>o 2 dalyje nustatytus atvejus, kai būsto nuoma finansuojama iš savivaldybės biudžeto.“</w:t>
      </w:r>
    </w:p>
    <w:p w14:paraId="6836DF88" w14:textId="77777777" w:rsidR="00272E4A" w:rsidRDefault="00E448BF">
      <w:pPr>
        <w:spacing w:line="360" w:lineRule="auto"/>
        <w:ind w:firstLine="720"/>
        <w:jc w:val="both"/>
        <w:rPr>
          <w:szCs w:val="24"/>
          <w:lang w:eastAsia="lt-LT"/>
        </w:rPr>
      </w:pPr>
      <w:r>
        <w:rPr>
          <w:szCs w:val="24"/>
          <w:lang w:eastAsia="lt-LT"/>
        </w:rPr>
        <w:t>2</w:t>
      </w:r>
      <w:r>
        <w:rPr>
          <w:szCs w:val="24"/>
          <w:lang w:eastAsia="lt-LT"/>
        </w:rPr>
        <w:t>. Pakeisti 5 straipsnio 5 dalį ir ją išdėstyti taip:</w:t>
      </w:r>
    </w:p>
    <w:p w14:paraId="6836DF89" w14:textId="77777777" w:rsidR="00272E4A" w:rsidRDefault="00E448BF">
      <w:pPr>
        <w:spacing w:line="360" w:lineRule="auto"/>
        <w:ind w:firstLine="720"/>
        <w:jc w:val="both"/>
        <w:rPr>
          <w:szCs w:val="24"/>
          <w:lang w:eastAsia="lt-LT"/>
        </w:rPr>
      </w:pPr>
      <w:r>
        <w:rPr>
          <w:szCs w:val="24"/>
          <w:lang w:eastAsia="lt-LT"/>
        </w:rPr>
        <w:t>„</w:t>
      </w:r>
      <w:r>
        <w:rPr>
          <w:szCs w:val="24"/>
          <w:lang w:eastAsia="lt-LT"/>
        </w:rPr>
        <w:t>5</w:t>
      </w:r>
      <w:r>
        <w:rPr>
          <w:szCs w:val="24"/>
          <w:lang w:eastAsia="lt-LT"/>
        </w:rPr>
        <w:t>. Būstų nuoma ne trumpesniam kaip 5 metų laikotarpiui iš fizinių ar juridinių asmenų Vilniaus miesto ar</w:t>
      </w:r>
      <w:r>
        <w:rPr>
          <w:szCs w:val="24"/>
          <w:lang w:eastAsia="lt-LT"/>
        </w:rPr>
        <w:t xml:space="preserve"> rajono, Kauno miesto, Klaipėdos miesto, Palangos miesto ar Neringos savivaldybėms finansuojama iš valstybės biudžeto apmokant 70 procentų išsinuomotų būstų nuomos kainos, kitoms savivaldybėms – 80 procentų išsinuomotų būstų nuomos kainos, užtikrinant šioj</w:t>
      </w:r>
      <w:r>
        <w:rPr>
          <w:szCs w:val="24"/>
          <w:lang w:eastAsia="lt-LT"/>
        </w:rPr>
        <w:t>e dalyje nurodytos būstų nuomos savivaldybėse finansavimą pagal poreikį. Valstybės biudžeto lėšos, skirtos būstų nuomai iš fizinių ar juridinių asmenų apmokėti, savivaldybių biudžetams paskirstomos, pervedamos, tikslinamos, naudojamos ir už jas atsiskaitom</w:t>
      </w:r>
      <w:r>
        <w:rPr>
          <w:szCs w:val="24"/>
          <w:lang w:eastAsia="lt-LT"/>
        </w:rPr>
        <w:t>a socialinės apsaugos ir darbo ministro nustatyta tvarka.“</w:t>
      </w:r>
    </w:p>
    <w:p w14:paraId="6836DF8A" w14:textId="77777777" w:rsidR="00272E4A" w:rsidRDefault="00E448BF">
      <w:pPr>
        <w:spacing w:line="360" w:lineRule="auto"/>
        <w:ind w:firstLine="720"/>
        <w:jc w:val="both"/>
        <w:rPr>
          <w:szCs w:val="24"/>
          <w:lang w:eastAsia="lt-LT"/>
        </w:rPr>
      </w:pPr>
    </w:p>
    <w:p w14:paraId="6836DF8B" w14:textId="77777777" w:rsidR="00272E4A" w:rsidRDefault="00E448BF">
      <w:pPr>
        <w:spacing w:line="360" w:lineRule="auto"/>
        <w:ind w:firstLine="720"/>
        <w:jc w:val="both"/>
        <w:rPr>
          <w:b/>
          <w:szCs w:val="24"/>
          <w:lang w:eastAsia="lt-LT"/>
        </w:rPr>
      </w:pPr>
      <w:r>
        <w:rPr>
          <w:b/>
          <w:szCs w:val="24"/>
          <w:lang w:eastAsia="lt-LT"/>
        </w:rPr>
        <w:t>3</w:t>
      </w:r>
      <w:r>
        <w:rPr>
          <w:b/>
          <w:szCs w:val="24"/>
          <w:lang w:eastAsia="lt-LT"/>
        </w:rPr>
        <w:t xml:space="preserve"> straipsnis. </w:t>
      </w:r>
      <w:r>
        <w:rPr>
          <w:b/>
          <w:szCs w:val="24"/>
          <w:lang w:eastAsia="lt-LT"/>
        </w:rPr>
        <w:t>10 straipsnio pakeitimas</w:t>
      </w:r>
    </w:p>
    <w:p w14:paraId="6836DF8C" w14:textId="77777777" w:rsidR="00272E4A" w:rsidRDefault="00E448BF">
      <w:pPr>
        <w:spacing w:line="360" w:lineRule="auto"/>
        <w:ind w:firstLine="720"/>
        <w:jc w:val="both"/>
        <w:rPr>
          <w:sz w:val="22"/>
          <w:szCs w:val="22"/>
          <w:lang w:eastAsia="lt-LT"/>
        </w:rPr>
      </w:pPr>
      <w:r>
        <w:rPr>
          <w:bCs/>
          <w:szCs w:val="24"/>
          <w:lang w:eastAsia="lt-LT"/>
        </w:rPr>
        <w:t>1</w:t>
      </w:r>
      <w:r>
        <w:rPr>
          <w:bCs/>
          <w:szCs w:val="24"/>
          <w:lang w:eastAsia="lt-LT"/>
        </w:rPr>
        <w:t>. Pakeisti 10 straipsnio 3 punktą ir jį išdėstyti taip:</w:t>
      </w:r>
    </w:p>
    <w:p w14:paraId="6836DF8D" w14:textId="77777777" w:rsidR="00272E4A" w:rsidRDefault="00E448BF">
      <w:pPr>
        <w:spacing w:line="360" w:lineRule="auto"/>
        <w:ind w:firstLine="720"/>
        <w:jc w:val="both"/>
        <w:rPr>
          <w:sz w:val="22"/>
          <w:szCs w:val="22"/>
          <w:lang w:eastAsia="lt-LT"/>
        </w:rPr>
      </w:pPr>
      <w:r>
        <w:rPr>
          <w:bCs/>
          <w:szCs w:val="24"/>
          <w:lang w:eastAsia="lt-LT"/>
        </w:rPr>
        <w:t>„</w:t>
      </w:r>
      <w:r>
        <w:rPr>
          <w:bCs/>
          <w:szCs w:val="24"/>
          <w:lang w:eastAsia="lt-LT"/>
        </w:rPr>
        <w:t>3</w:t>
      </w:r>
      <w:r>
        <w:rPr>
          <w:bCs/>
          <w:szCs w:val="24"/>
          <w:lang w:eastAsia="lt-LT"/>
        </w:rPr>
        <w:t>) šio įstatymo 17 straipsnio 1 dalyje nustatyta tvarka išsinuomojo fiziniams ar ju</w:t>
      </w:r>
      <w:r>
        <w:rPr>
          <w:bCs/>
          <w:szCs w:val="24"/>
          <w:lang w:eastAsia="lt-LT"/>
        </w:rPr>
        <w:t>ridiniams asmenims (išskyrus savivaldybes) priklausantį būstą.“</w:t>
      </w:r>
    </w:p>
    <w:p w14:paraId="6836DF8E" w14:textId="77777777" w:rsidR="00272E4A" w:rsidRDefault="00E448BF">
      <w:pPr>
        <w:spacing w:line="360" w:lineRule="auto"/>
        <w:ind w:firstLine="720"/>
        <w:jc w:val="both"/>
        <w:rPr>
          <w:szCs w:val="24"/>
          <w:lang w:eastAsia="lt-LT"/>
        </w:rPr>
      </w:pPr>
      <w:r>
        <w:rPr>
          <w:szCs w:val="24"/>
          <w:lang w:eastAsia="lt-LT"/>
        </w:rPr>
        <w:t>2</w:t>
      </w:r>
      <w:r>
        <w:rPr>
          <w:szCs w:val="24"/>
          <w:lang w:eastAsia="lt-LT"/>
        </w:rPr>
        <w:t>. Pakeisti 10 straipsnį ir jį išdėstyti taip:</w:t>
      </w:r>
    </w:p>
    <w:p w14:paraId="6836DF8F" w14:textId="77777777" w:rsidR="00272E4A" w:rsidRDefault="00E448BF">
      <w:pPr>
        <w:spacing w:line="360" w:lineRule="auto"/>
        <w:ind w:firstLine="720"/>
        <w:jc w:val="both"/>
        <w:rPr>
          <w:b/>
          <w:szCs w:val="24"/>
          <w:lang w:eastAsia="lt-LT"/>
        </w:rPr>
      </w:pPr>
      <w:r>
        <w:rPr>
          <w:szCs w:val="24"/>
          <w:lang w:eastAsia="lt-LT"/>
        </w:rPr>
        <w:t>„</w:t>
      </w:r>
      <w:r>
        <w:rPr>
          <w:b/>
          <w:szCs w:val="24"/>
          <w:lang w:eastAsia="lt-LT"/>
        </w:rPr>
        <w:t>10</w:t>
      </w:r>
      <w:r>
        <w:rPr>
          <w:b/>
          <w:szCs w:val="24"/>
          <w:lang w:eastAsia="lt-LT"/>
        </w:rPr>
        <w:t xml:space="preserve"> straipsnis. </w:t>
      </w:r>
      <w:r>
        <w:rPr>
          <w:b/>
          <w:szCs w:val="24"/>
          <w:lang w:eastAsia="lt-LT"/>
        </w:rPr>
        <w:t>Teisė į būsto nuomos mokesčio dalies kompensaciją</w:t>
      </w:r>
    </w:p>
    <w:p w14:paraId="6836DF90" w14:textId="77777777" w:rsidR="00272E4A" w:rsidRDefault="00E448BF">
      <w:pPr>
        <w:spacing w:line="360" w:lineRule="auto"/>
        <w:ind w:firstLine="720"/>
        <w:jc w:val="both"/>
        <w:rPr>
          <w:szCs w:val="24"/>
          <w:lang w:eastAsia="lt-LT"/>
        </w:rPr>
      </w:pPr>
      <w:r>
        <w:rPr>
          <w:szCs w:val="24"/>
          <w:lang w:eastAsia="lt-LT"/>
        </w:rPr>
        <w:t>1</w:t>
      </w:r>
      <w:r>
        <w:rPr>
          <w:szCs w:val="24"/>
          <w:lang w:eastAsia="lt-LT"/>
        </w:rPr>
        <w:t xml:space="preserve">. Teisę į fiziniams ar juridiniams asmenims </w:t>
      </w:r>
      <w:r>
        <w:t xml:space="preserve">(išskyrus savivaldybes) </w:t>
      </w:r>
      <w:r>
        <w:rPr>
          <w:szCs w:val="24"/>
          <w:lang w:eastAsia="lt-LT"/>
        </w:rPr>
        <w:t xml:space="preserve">priklausančio būsto nuomos mokesčio dalies kompensaciją turi asmenys ir šeimos, kurie atitinka visus šioje dalyje nurodytus reikalavimus: </w:t>
      </w:r>
    </w:p>
    <w:p w14:paraId="6836DF91" w14:textId="77777777" w:rsidR="00272E4A" w:rsidRDefault="00E448BF">
      <w:pPr>
        <w:spacing w:line="360" w:lineRule="auto"/>
        <w:ind w:firstLine="720"/>
        <w:jc w:val="both"/>
        <w:rPr>
          <w:szCs w:val="24"/>
          <w:lang w:eastAsia="lt-LT"/>
        </w:rPr>
      </w:pPr>
      <w:r>
        <w:rPr>
          <w:szCs w:val="24"/>
          <w:lang w:eastAsia="lt-LT"/>
        </w:rPr>
        <w:t>1</w:t>
      </w:r>
      <w:r>
        <w:rPr>
          <w:szCs w:val="24"/>
          <w:lang w:eastAsia="lt-LT"/>
        </w:rPr>
        <w:t>) Gyventojų turto deklaravimo įstatyme nustatyta tvarka deklaravo turtą ir gautas pajamas;</w:t>
      </w:r>
      <w:r>
        <w:rPr>
          <w:szCs w:val="24"/>
          <w:lang w:eastAsia="lt-LT"/>
        </w:rPr>
        <w:t xml:space="preserve"> deklaruoto turto vertė ir pajamos, kurios, vadovaujantis Piniginės socialinės paramos nepasiturintiems gyventojams įstatymo 17 straipsniu, įskaitomos į asmens ar šeimos gaunamas pajamas, neviršija šio įstatymo 11 straipsnio 2 dalyje nustatytų pajamų ir tu</w:t>
      </w:r>
      <w:r>
        <w:rPr>
          <w:szCs w:val="24"/>
          <w:lang w:eastAsia="lt-LT"/>
        </w:rPr>
        <w:t>rto dydžių;</w:t>
      </w:r>
    </w:p>
    <w:p w14:paraId="6836DF92" w14:textId="77777777" w:rsidR="00272E4A" w:rsidRDefault="00E448BF">
      <w:pPr>
        <w:spacing w:line="360" w:lineRule="auto"/>
        <w:ind w:firstLine="720"/>
        <w:jc w:val="both"/>
        <w:rPr>
          <w:szCs w:val="24"/>
          <w:lang w:eastAsia="lt-LT"/>
        </w:rPr>
      </w:pPr>
      <w:r>
        <w:rPr>
          <w:szCs w:val="24"/>
          <w:lang w:eastAsia="lt-LT"/>
        </w:rPr>
        <w:t>2</w:t>
      </w:r>
      <w:r>
        <w:rPr>
          <w:szCs w:val="24"/>
          <w:lang w:eastAsia="lt-LT"/>
        </w:rPr>
        <w:t>) neturi Lietuvos Respublikos teritorijoje nuosavybės teise būsto arba nuosavybės teise turimas būstas, Nekilnojamojo turto kadastro duomenimis, yra fiziškai nusidėvėjęs daugiau kaip 60 procentų, arba nuosavybės teise turimo būsto naudinga</w:t>
      </w:r>
      <w:r>
        <w:rPr>
          <w:szCs w:val="24"/>
          <w:lang w:eastAsia="lt-LT"/>
        </w:rPr>
        <w:t>sis plotas, tenkantis vienam asmeniui ar šeimos nariui, yra mažesnis kaip 10 kvadratinių metrų arba mažesnis kaip 14 kvadratinių metrų, jeigu šeimoje yra neįgalusis arba asmuo, sergantis sunkia lėtinės ligos, įrašytos į Vyriausybės ar jos įgaliotos institu</w:t>
      </w:r>
      <w:r>
        <w:rPr>
          <w:szCs w:val="24"/>
          <w:lang w:eastAsia="lt-LT"/>
        </w:rPr>
        <w:t>cijos patvirtintą sąrašą, forma;</w:t>
      </w:r>
    </w:p>
    <w:p w14:paraId="6836DF93" w14:textId="77777777" w:rsidR="00272E4A" w:rsidRDefault="00E448BF">
      <w:pPr>
        <w:spacing w:line="360" w:lineRule="auto"/>
        <w:ind w:firstLine="720"/>
        <w:jc w:val="both"/>
        <w:rPr>
          <w:szCs w:val="24"/>
          <w:lang w:eastAsia="lt-LT"/>
        </w:rPr>
      </w:pPr>
      <w:r>
        <w:rPr>
          <w:szCs w:val="24"/>
          <w:lang w:eastAsia="lt-LT"/>
        </w:rPr>
        <w:t>3</w:t>
      </w:r>
      <w:r>
        <w:rPr>
          <w:szCs w:val="24"/>
          <w:lang w:eastAsia="lt-LT"/>
        </w:rPr>
        <w:t xml:space="preserve">) šio įstatymo 17 straipsnio 1 dalyje nustatyta tvarka išsinuomojo fiziniams ar juridiniams asmenims (išskyrus savivaldybes) priklausantį būstą. </w:t>
      </w:r>
    </w:p>
    <w:p w14:paraId="6836DF94" w14:textId="77777777" w:rsidR="00272E4A" w:rsidRDefault="00E448BF">
      <w:pPr>
        <w:spacing w:line="360" w:lineRule="auto"/>
        <w:ind w:firstLine="720"/>
        <w:jc w:val="both"/>
        <w:rPr>
          <w:bCs/>
          <w:szCs w:val="24"/>
          <w:lang w:eastAsia="lt-LT"/>
        </w:rPr>
      </w:pPr>
      <w:r>
        <w:rPr>
          <w:szCs w:val="24"/>
          <w:lang w:eastAsia="lt-LT"/>
        </w:rPr>
        <w:t>2</w:t>
      </w:r>
      <w:r>
        <w:rPr>
          <w:szCs w:val="24"/>
          <w:lang w:eastAsia="lt-LT"/>
        </w:rPr>
        <w:t>. Be šio straipsnio 1 dalyje nurodytų asmenų ir šeimų, teisę į fi</w:t>
      </w:r>
      <w:r>
        <w:rPr>
          <w:szCs w:val="24"/>
          <w:lang w:eastAsia="lt-LT"/>
        </w:rPr>
        <w:t xml:space="preserve">ziniams ar juridiniams asmenims </w:t>
      </w:r>
      <w:r>
        <w:t xml:space="preserve">(išskyrus savivaldybes) </w:t>
      </w:r>
      <w:r>
        <w:rPr>
          <w:szCs w:val="24"/>
          <w:lang w:eastAsia="lt-LT"/>
        </w:rPr>
        <w:t>priklausančio būsto faktinio nuomos mokesčio dalies kompensaciją turi asmenys ir šeimos, įrašyti į Asmenų ir šeimų, turinčių teisę į socialinio būsto nuomą, sąrašą, kuriems nesuteiktas socialinis būst</w:t>
      </w:r>
      <w:r>
        <w:rPr>
          <w:szCs w:val="24"/>
          <w:lang w:eastAsia="lt-LT"/>
        </w:rPr>
        <w:t>as pasibaigus šio įstatymo 16 straipsnio 9 dalyje nustatytam laikotarpiui</w:t>
      </w:r>
      <w:r>
        <w:rPr>
          <w:bCs/>
          <w:szCs w:val="24"/>
          <w:lang w:eastAsia="lt-LT"/>
        </w:rPr>
        <w:t>.</w:t>
      </w:r>
    </w:p>
    <w:p w14:paraId="6836DF95" w14:textId="77777777" w:rsidR="00272E4A" w:rsidRDefault="00E448BF">
      <w:pPr>
        <w:spacing w:line="360" w:lineRule="auto"/>
        <w:ind w:firstLine="720"/>
        <w:jc w:val="both"/>
      </w:pPr>
      <w:r>
        <w:rPr>
          <w:bCs/>
        </w:rPr>
        <w:t>3</w:t>
      </w:r>
      <w:r>
        <w:rPr>
          <w:bCs/>
        </w:rPr>
        <w:t xml:space="preserve">. Šio straipsnio 2 dalyje </w:t>
      </w:r>
      <w:r>
        <w:t>nurodyti asmenys ir šeimos teisės į fiziniams ar juridiniams asmenims (išskyrus savivaldybes) priklausančio būsto faktinio nuomos mokesčio dalies komp</w:t>
      </w:r>
      <w:r>
        <w:t>ensaciją neturi, kai jie:</w:t>
      </w:r>
    </w:p>
    <w:p w14:paraId="6836DF96" w14:textId="77777777" w:rsidR="00272E4A" w:rsidRDefault="00E448BF">
      <w:pPr>
        <w:spacing w:line="360" w:lineRule="auto"/>
        <w:ind w:firstLine="720"/>
        <w:jc w:val="both"/>
      </w:pPr>
      <w:r>
        <w:t>1</w:t>
      </w:r>
      <w:r>
        <w:t>) prašyme suteikti paramą būstui įsigyti ar išsinuomoti išreiškė reikalavimus, susijusius su vietove, kurioje turėtų būti siūlomas nuomotis socialinis būstas, ar gyvenamojo namo aukštu, kuriame turėtų būti siūlomas nuomotis soc</w:t>
      </w:r>
      <w:r>
        <w:t>ialinis būstas;</w:t>
      </w:r>
    </w:p>
    <w:p w14:paraId="6836DF97" w14:textId="77777777" w:rsidR="00272E4A" w:rsidRDefault="00E448BF">
      <w:pPr>
        <w:spacing w:line="360" w:lineRule="auto"/>
        <w:ind w:firstLine="720"/>
        <w:jc w:val="both"/>
      </w:pPr>
      <w:r>
        <w:t>2</w:t>
      </w:r>
      <w:r>
        <w:t>) yra socialinio būsto nuomininkai, turintys teisę į socialinio būsto nuomos sąlygų pagerinimą.“</w:t>
      </w:r>
    </w:p>
    <w:p w14:paraId="6836DF98" w14:textId="77777777" w:rsidR="00272E4A" w:rsidRDefault="00E448BF">
      <w:pPr>
        <w:spacing w:line="360" w:lineRule="auto"/>
        <w:ind w:firstLine="720"/>
        <w:jc w:val="both"/>
        <w:rPr>
          <w:b/>
          <w:szCs w:val="24"/>
          <w:lang w:eastAsia="lt-LT"/>
        </w:rPr>
      </w:pPr>
    </w:p>
    <w:p w14:paraId="6836DF99" w14:textId="77777777" w:rsidR="00272E4A" w:rsidRDefault="00E448BF">
      <w:pPr>
        <w:spacing w:line="360" w:lineRule="auto"/>
        <w:ind w:firstLine="720"/>
        <w:jc w:val="both"/>
        <w:rPr>
          <w:b/>
          <w:szCs w:val="24"/>
          <w:lang w:eastAsia="lt-LT"/>
        </w:rPr>
      </w:pPr>
      <w:r>
        <w:rPr>
          <w:b/>
          <w:szCs w:val="24"/>
          <w:lang w:eastAsia="lt-LT"/>
        </w:rPr>
        <w:t>4</w:t>
      </w:r>
      <w:r>
        <w:rPr>
          <w:b/>
          <w:szCs w:val="24"/>
          <w:lang w:eastAsia="lt-LT"/>
        </w:rPr>
        <w:t xml:space="preserve"> straipsnis. </w:t>
      </w:r>
      <w:r>
        <w:rPr>
          <w:b/>
          <w:szCs w:val="24"/>
          <w:lang w:eastAsia="lt-LT"/>
        </w:rPr>
        <w:t>12 straipsnio pakeitimas</w:t>
      </w:r>
    </w:p>
    <w:p w14:paraId="6836DF9A" w14:textId="77777777" w:rsidR="00272E4A" w:rsidRDefault="00E448BF">
      <w:pPr>
        <w:spacing w:line="360" w:lineRule="auto"/>
        <w:ind w:firstLine="720"/>
        <w:jc w:val="both"/>
        <w:rPr>
          <w:b/>
          <w:szCs w:val="24"/>
          <w:lang w:eastAsia="lt-LT"/>
        </w:rPr>
      </w:pPr>
      <w:r>
        <w:rPr>
          <w:szCs w:val="24"/>
          <w:lang w:eastAsia="lt-LT"/>
        </w:rPr>
        <w:t>Pakeisti 12 straipsnio 3 dalį ir ją išdėstyti taip:</w:t>
      </w:r>
    </w:p>
    <w:p w14:paraId="6836DF9B" w14:textId="77777777" w:rsidR="00272E4A" w:rsidRDefault="00E448BF">
      <w:pPr>
        <w:spacing w:line="360" w:lineRule="auto"/>
        <w:ind w:firstLine="720"/>
        <w:jc w:val="both"/>
        <w:rPr>
          <w:color w:val="000000"/>
          <w:szCs w:val="24"/>
          <w:lang w:eastAsia="lt-LT"/>
        </w:rPr>
      </w:pPr>
      <w:r>
        <w:rPr>
          <w:color w:val="000000"/>
          <w:szCs w:val="24"/>
          <w:lang w:eastAsia="lt-LT"/>
        </w:rPr>
        <w:t>„</w:t>
      </w:r>
      <w:r>
        <w:rPr>
          <w:color w:val="000000"/>
          <w:szCs w:val="24"/>
          <w:lang w:eastAsia="lt-LT"/>
        </w:rPr>
        <w:t>3</w:t>
      </w:r>
      <w:r>
        <w:rPr>
          <w:color w:val="000000"/>
          <w:szCs w:val="24"/>
          <w:lang w:eastAsia="lt-LT"/>
        </w:rPr>
        <w:t>. Valstybės iš dalies komp</w:t>
      </w:r>
      <w:r>
        <w:rPr>
          <w:color w:val="000000"/>
          <w:szCs w:val="24"/>
          <w:lang w:eastAsia="lt-LT"/>
        </w:rPr>
        <w:t xml:space="preserve">ensuojamų būsto kreditų teikimo bendrą metinį limitą nustato socialinės apsaugos ir darbo ministras, atsižvelgdamas į valstybės biudžeto asignavimus valstybės iš dalies kompensuojamiems būsto kreditams teikti.“ </w:t>
      </w:r>
    </w:p>
    <w:p w14:paraId="6836DF9C" w14:textId="77777777" w:rsidR="00272E4A" w:rsidRDefault="00E448BF">
      <w:pPr>
        <w:spacing w:line="360" w:lineRule="auto"/>
        <w:ind w:firstLine="720"/>
        <w:jc w:val="both"/>
        <w:rPr>
          <w:color w:val="000000"/>
          <w:szCs w:val="24"/>
          <w:lang w:eastAsia="lt-LT"/>
        </w:rPr>
      </w:pPr>
    </w:p>
    <w:p w14:paraId="6836DF9D" w14:textId="77777777" w:rsidR="00272E4A" w:rsidRDefault="00E448BF">
      <w:pPr>
        <w:spacing w:line="360" w:lineRule="auto"/>
        <w:ind w:firstLine="720"/>
        <w:jc w:val="both"/>
        <w:rPr>
          <w:b/>
          <w:szCs w:val="24"/>
          <w:lang w:eastAsia="lt-LT"/>
        </w:rPr>
      </w:pPr>
      <w:r>
        <w:rPr>
          <w:b/>
          <w:color w:val="000000"/>
          <w:szCs w:val="24"/>
          <w:lang w:eastAsia="lt-LT"/>
        </w:rPr>
        <w:t>5</w:t>
      </w:r>
      <w:r>
        <w:rPr>
          <w:b/>
          <w:color w:val="000000"/>
          <w:szCs w:val="24"/>
          <w:lang w:eastAsia="lt-LT"/>
        </w:rPr>
        <w:t xml:space="preserve"> straipsnis. </w:t>
      </w:r>
      <w:r>
        <w:rPr>
          <w:b/>
          <w:szCs w:val="24"/>
          <w:lang w:eastAsia="lt-LT"/>
        </w:rPr>
        <w:t xml:space="preserve">14 straipsnio </w:t>
      </w:r>
      <w:r>
        <w:rPr>
          <w:b/>
          <w:szCs w:val="24"/>
          <w:lang w:eastAsia="lt-LT"/>
        </w:rPr>
        <w:t>pakeitimas</w:t>
      </w:r>
    </w:p>
    <w:p w14:paraId="6836DF9E" w14:textId="77777777" w:rsidR="00272E4A" w:rsidRDefault="00E448BF">
      <w:pPr>
        <w:spacing w:line="360" w:lineRule="auto"/>
        <w:ind w:firstLine="720"/>
        <w:jc w:val="both"/>
        <w:rPr>
          <w:szCs w:val="24"/>
          <w:lang w:eastAsia="lt-LT"/>
        </w:rPr>
      </w:pPr>
      <w:r>
        <w:rPr>
          <w:szCs w:val="24"/>
          <w:lang w:eastAsia="lt-LT"/>
        </w:rPr>
        <w:t>Pakeisti 14 straipsnio 5 dalį ir ją išdėstyti taip:</w:t>
      </w:r>
    </w:p>
    <w:p w14:paraId="6836DF9F" w14:textId="77777777" w:rsidR="00272E4A" w:rsidRDefault="00E448BF">
      <w:pPr>
        <w:spacing w:line="360" w:lineRule="auto"/>
        <w:ind w:firstLine="720"/>
        <w:jc w:val="both"/>
        <w:rPr>
          <w:b/>
          <w:szCs w:val="24"/>
          <w:lang w:eastAsia="lt-LT"/>
        </w:rPr>
      </w:pPr>
      <w:r>
        <w:rPr>
          <w:szCs w:val="24"/>
          <w:lang w:eastAsia="lt-LT"/>
        </w:rPr>
        <w:t>„</w:t>
      </w:r>
      <w:r>
        <w:rPr>
          <w:szCs w:val="24"/>
          <w:lang w:eastAsia="lt-LT"/>
        </w:rPr>
        <w:t>5</w:t>
      </w:r>
      <w:r>
        <w:rPr>
          <w:szCs w:val="24"/>
          <w:lang w:eastAsia="lt-LT"/>
        </w:rPr>
        <w:t>. Savivaldybės būstas, atsižvelgiant į socialinio būsto poreikį, savivaldybės tarybos ar jos įgaliotos savivaldybės administracijos sprendimu įrašomas į socialinio būsto fondą ir naudojam</w:t>
      </w:r>
      <w:r>
        <w:rPr>
          <w:szCs w:val="24"/>
          <w:lang w:eastAsia="lt-LT"/>
        </w:rPr>
        <w:t>as teisę į socialinio būsto nuomą turintiems asmenims ir šeimoms aprūpinti būstu.“</w:t>
      </w:r>
    </w:p>
    <w:p w14:paraId="6836DFA0" w14:textId="77777777" w:rsidR="00272E4A" w:rsidRDefault="00E448BF">
      <w:pPr>
        <w:spacing w:line="360" w:lineRule="auto"/>
        <w:ind w:firstLine="720"/>
        <w:jc w:val="both"/>
        <w:rPr>
          <w:b/>
          <w:szCs w:val="24"/>
          <w:lang w:eastAsia="lt-LT"/>
        </w:rPr>
      </w:pPr>
    </w:p>
    <w:p w14:paraId="6836DFA1" w14:textId="77777777" w:rsidR="00272E4A" w:rsidRDefault="00E448BF">
      <w:pPr>
        <w:spacing w:line="360" w:lineRule="auto"/>
        <w:ind w:firstLine="720"/>
        <w:jc w:val="both"/>
        <w:rPr>
          <w:b/>
          <w:szCs w:val="24"/>
          <w:lang w:eastAsia="lt-LT"/>
        </w:rPr>
      </w:pPr>
      <w:r>
        <w:rPr>
          <w:b/>
          <w:szCs w:val="24"/>
          <w:lang w:eastAsia="lt-LT"/>
        </w:rPr>
        <w:t>6</w:t>
      </w:r>
      <w:r>
        <w:rPr>
          <w:b/>
          <w:szCs w:val="24"/>
          <w:lang w:eastAsia="lt-LT"/>
        </w:rPr>
        <w:t xml:space="preserve"> straipsnis. </w:t>
      </w:r>
      <w:r>
        <w:rPr>
          <w:b/>
          <w:szCs w:val="24"/>
          <w:lang w:eastAsia="lt-LT"/>
        </w:rPr>
        <w:t>16 straipsnio pakeitimas</w:t>
      </w:r>
    </w:p>
    <w:p w14:paraId="6836DFA2" w14:textId="77777777" w:rsidR="00272E4A" w:rsidRDefault="00E448BF">
      <w:pPr>
        <w:spacing w:line="360" w:lineRule="auto"/>
        <w:ind w:firstLine="720"/>
        <w:jc w:val="both"/>
        <w:rPr>
          <w:szCs w:val="24"/>
          <w:lang w:eastAsia="lt-LT"/>
        </w:rPr>
      </w:pPr>
      <w:r>
        <w:rPr>
          <w:szCs w:val="24"/>
          <w:lang w:eastAsia="lt-LT"/>
        </w:rPr>
        <w:t>1</w:t>
      </w:r>
      <w:r>
        <w:rPr>
          <w:szCs w:val="24"/>
          <w:lang w:eastAsia="lt-LT"/>
        </w:rPr>
        <w:t>. Pakeisti 16 straipsnio 4 dalies 6 punktą ir jį išdėstyti taip:</w:t>
      </w:r>
    </w:p>
    <w:p w14:paraId="6836DFA3" w14:textId="77777777" w:rsidR="00272E4A" w:rsidRDefault="00E448BF">
      <w:pPr>
        <w:tabs>
          <w:tab w:val="left" w:pos="6521"/>
        </w:tabs>
        <w:spacing w:line="360" w:lineRule="auto"/>
        <w:ind w:firstLine="720"/>
        <w:jc w:val="both"/>
        <w:rPr>
          <w:szCs w:val="24"/>
          <w:lang w:eastAsia="lt-LT"/>
        </w:rPr>
      </w:pPr>
      <w:r>
        <w:rPr>
          <w:szCs w:val="24"/>
          <w:lang w:eastAsia="lt-LT"/>
        </w:rPr>
        <w:t>„</w:t>
      </w:r>
      <w:r>
        <w:rPr>
          <w:szCs w:val="24"/>
          <w:lang w:eastAsia="lt-LT"/>
        </w:rPr>
        <w:t>6</w:t>
      </w:r>
      <w:r>
        <w:rPr>
          <w:szCs w:val="24"/>
          <w:lang w:eastAsia="lt-LT"/>
        </w:rPr>
        <w:t>) asmuo ar šeima savivaldybės administracijos nus</w:t>
      </w:r>
      <w:r>
        <w:rPr>
          <w:szCs w:val="24"/>
          <w:lang w:eastAsia="lt-LT"/>
        </w:rPr>
        <w:t xml:space="preserve">tatytu laiku be svarbių priežasčių du kartus neišreiškė rašytinio sutikimo ar nesutikimo nuomotis jiems siūlomą socialinį būstą </w:t>
      </w:r>
      <w:r>
        <w:rPr>
          <w:szCs w:val="24"/>
        </w:rPr>
        <w:t>arba</w:t>
      </w:r>
      <w:r>
        <w:rPr>
          <w:szCs w:val="24"/>
          <w:lang w:eastAsia="lt-LT"/>
        </w:rPr>
        <w:t xml:space="preserve"> </w:t>
      </w:r>
      <w:r>
        <w:rPr>
          <w:szCs w:val="24"/>
        </w:rPr>
        <w:t>asmuo ar šeima savivaldybės administracijos nustatytu laiku be svarbių priežasčių du kartus neišreiškė rašytinio sutikimo a</w:t>
      </w:r>
      <w:r>
        <w:rPr>
          <w:szCs w:val="24"/>
        </w:rPr>
        <w:t xml:space="preserve">r nesutikimo </w:t>
      </w:r>
      <w:r>
        <w:rPr>
          <w:szCs w:val="24"/>
          <w:lang w:eastAsia="lt-LT"/>
        </w:rPr>
        <w:t>nuomotis jiems siūlomą socialinį būstą, atitinkantį jų prašyme nurodytus socialinio būsto reikalavimus, susijusius su vietove, kurioje yra socialinis būstas, ar namo, kuriame yra socialinis būstas, aukštu. Savivaldybės administracija antrą pas</w:t>
      </w:r>
      <w:r>
        <w:rPr>
          <w:szCs w:val="24"/>
          <w:lang w:eastAsia="lt-LT"/>
        </w:rPr>
        <w:t>iūlymą dėl to paties socialinio būsto nuomos turi pateikti ne anksčiau kaip po 10 darbo dienų nuo pirmo pasiūlymo pateikimo dienos;“.</w:t>
      </w:r>
    </w:p>
    <w:p w14:paraId="6836DFA4" w14:textId="77777777" w:rsidR="00272E4A" w:rsidRDefault="00E448BF">
      <w:pPr>
        <w:spacing w:line="360" w:lineRule="auto"/>
        <w:ind w:firstLine="720"/>
        <w:jc w:val="both"/>
        <w:rPr>
          <w:szCs w:val="24"/>
          <w:lang w:eastAsia="lt-LT"/>
        </w:rPr>
      </w:pPr>
      <w:r>
        <w:rPr>
          <w:szCs w:val="24"/>
          <w:lang w:eastAsia="lt-LT"/>
        </w:rPr>
        <w:t>2</w:t>
      </w:r>
      <w:r>
        <w:rPr>
          <w:szCs w:val="24"/>
          <w:lang w:eastAsia="lt-LT"/>
        </w:rPr>
        <w:t>. Papildyti 16 straipsnio 8 dalį 10 punktu:</w:t>
      </w:r>
    </w:p>
    <w:p w14:paraId="6836DFA5" w14:textId="77777777" w:rsidR="00272E4A" w:rsidRDefault="00E448BF">
      <w:pPr>
        <w:spacing w:line="360" w:lineRule="auto"/>
        <w:ind w:firstLine="720"/>
        <w:jc w:val="both"/>
        <w:rPr>
          <w:szCs w:val="24"/>
          <w:lang w:eastAsia="lt-LT"/>
        </w:rPr>
      </w:pPr>
      <w:r>
        <w:rPr>
          <w:szCs w:val="24"/>
          <w:lang w:eastAsia="lt-LT"/>
        </w:rPr>
        <w:t>„</w:t>
      </w:r>
      <w:r>
        <w:rPr>
          <w:szCs w:val="24"/>
          <w:lang w:eastAsia="lt-LT"/>
        </w:rPr>
        <w:t>10</w:t>
      </w:r>
      <w:r>
        <w:rPr>
          <w:szCs w:val="24"/>
          <w:lang w:eastAsia="lt-LT"/>
        </w:rPr>
        <w:t>) likusiems be tėvų globos asmenims, palikusiems socialinės glob</w:t>
      </w:r>
      <w:r>
        <w:rPr>
          <w:szCs w:val="24"/>
          <w:lang w:eastAsia="lt-LT"/>
        </w:rPr>
        <w:t>os, grupinio gyvenimo ir (ar) savarankiško gyvenimo namus.“</w:t>
      </w:r>
    </w:p>
    <w:p w14:paraId="6836DFA6" w14:textId="77777777" w:rsidR="00272E4A" w:rsidRDefault="00E448BF">
      <w:pPr>
        <w:spacing w:line="360" w:lineRule="auto"/>
        <w:ind w:firstLine="720"/>
        <w:jc w:val="both"/>
        <w:rPr>
          <w:szCs w:val="24"/>
          <w:lang w:eastAsia="lt-LT"/>
        </w:rPr>
      </w:pPr>
      <w:r>
        <w:rPr>
          <w:szCs w:val="24"/>
          <w:lang w:eastAsia="lt-LT"/>
        </w:rPr>
        <w:t>3</w:t>
      </w:r>
      <w:r>
        <w:rPr>
          <w:szCs w:val="24"/>
          <w:lang w:eastAsia="lt-LT"/>
        </w:rPr>
        <w:t>. Papildyti 16 straipsnį nauja 9 dalimi:</w:t>
      </w:r>
    </w:p>
    <w:p w14:paraId="6836DFA7" w14:textId="77777777" w:rsidR="00272E4A" w:rsidRDefault="00E448BF">
      <w:pPr>
        <w:spacing w:line="360" w:lineRule="auto"/>
        <w:ind w:firstLine="720"/>
        <w:jc w:val="both"/>
        <w:rPr>
          <w:szCs w:val="24"/>
          <w:lang w:eastAsia="lt-LT"/>
        </w:rPr>
      </w:pPr>
      <w:r>
        <w:rPr>
          <w:szCs w:val="24"/>
          <w:lang w:eastAsia="lt-LT"/>
        </w:rPr>
        <w:t>„</w:t>
      </w:r>
      <w:r>
        <w:rPr>
          <w:szCs w:val="24"/>
          <w:lang w:eastAsia="lt-LT"/>
        </w:rPr>
        <w:t>9</w:t>
      </w:r>
      <w:r>
        <w:rPr>
          <w:szCs w:val="24"/>
          <w:lang w:eastAsia="lt-LT"/>
        </w:rPr>
        <w:t>. Asmenų ir šeimų, įrašytų į Asmenų ir šeimų, turinčių teisę į socialinio būsto nuomą, sąrašą, socialinio būsto nuomos laukimo (buvimo šiame s</w:t>
      </w:r>
      <w:r>
        <w:rPr>
          <w:szCs w:val="24"/>
          <w:lang w:eastAsia="lt-LT"/>
        </w:rPr>
        <w:t>ąraše) laikotarpis negali būti ilgesnis kaip 5 metai.“</w:t>
      </w:r>
    </w:p>
    <w:p w14:paraId="6836DFA8" w14:textId="77777777" w:rsidR="00272E4A" w:rsidRDefault="00E448BF">
      <w:pPr>
        <w:spacing w:line="360" w:lineRule="auto"/>
        <w:ind w:firstLine="720"/>
        <w:jc w:val="both"/>
        <w:rPr>
          <w:szCs w:val="24"/>
          <w:lang w:eastAsia="lt-LT"/>
        </w:rPr>
      </w:pPr>
      <w:r>
        <w:rPr>
          <w:szCs w:val="24"/>
          <w:lang w:eastAsia="lt-LT"/>
        </w:rPr>
        <w:t>4</w:t>
      </w:r>
      <w:r>
        <w:rPr>
          <w:szCs w:val="24"/>
          <w:lang w:eastAsia="lt-LT"/>
        </w:rPr>
        <w:t>. Papildyti 16 straipsnį nauja 9 dalimi:</w:t>
      </w:r>
    </w:p>
    <w:p w14:paraId="6836DFA9" w14:textId="77777777" w:rsidR="00272E4A" w:rsidRDefault="00E448BF">
      <w:pPr>
        <w:spacing w:line="360" w:lineRule="auto"/>
        <w:ind w:firstLine="720"/>
        <w:jc w:val="both"/>
        <w:rPr>
          <w:szCs w:val="24"/>
          <w:lang w:eastAsia="lt-LT"/>
        </w:rPr>
      </w:pPr>
      <w:r>
        <w:rPr>
          <w:szCs w:val="24"/>
          <w:lang w:eastAsia="lt-LT"/>
        </w:rPr>
        <w:t>„</w:t>
      </w:r>
      <w:r>
        <w:rPr>
          <w:szCs w:val="24"/>
          <w:lang w:eastAsia="lt-LT"/>
        </w:rPr>
        <w:t>9</w:t>
      </w:r>
      <w:r>
        <w:rPr>
          <w:szCs w:val="24"/>
          <w:lang w:eastAsia="lt-LT"/>
        </w:rPr>
        <w:t>. Asmenų ir šeimų, įrašytų į Asmenų ir šeimų, turinčių teisę į socialinio būsto nuomą, sąrašą, socialinio būsto nuomos laukimo (buvimo šiame sąraše</w:t>
      </w:r>
      <w:r>
        <w:rPr>
          <w:szCs w:val="24"/>
          <w:lang w:eastAsia="lt-LT"/>
        </w:rPr>
        <w:t>) laikotarpis negali būti ilgesnis kaip 3 metai.“</w:t>
      </w:r>
    </w:p>
    <w:p w14:paraId="6836DFAA" w14:textId="77777777" w:rsidR="00272E4A" w:rsidRDefault="00E448BF">
      <w:pPr>
        <w:spacing w:line="360" w:lineRule="auto"/>
        <w:ind w:firstLine="720"/>
        <w:jc w:val="both"/>
        <w:rPr>
          <w:szCs w:val="24"/>
          <w:lang w:eastAsia="lt-LT"/>
        </w:rPr>
      </w:pPr>
      <w:r>
        <w:rPr>
          <w:szCs w:val="24"/>
          <w:lang w:eastAsia="lt-LT"/>
        </w:rPr>
        <w:t>5</w:t>
      </w:r>
      <w:r>
        <w:rPr>
          <w:szCs w:val="24"/>
          <w:lang w:eastAsia="lt-LT"/>
        </w:rPr>
        <w:t>. Buvusias 16 straipsnio 9 ir 10 dalis laikyti atitinkamai 10 ir 11 dalimis.</w:t>
      </w:r>
    </w:p>
    <w:p w14:paraId="6836DFAB" w14:textId="77777777" w:rsidR="00272E4A" w:rsidRDefault="00E448BF">
      <w:pPr>
        <w:spacing w:line="360" w:lineRule="auto"/>
        <w:ind w:firstLine="720"/>
        <w:jc w:val="both"/>
        <w:rPr>
          <w:b/>
          <w:szCs w:val="24"/>
          <w:lang w:eastAsia="lt-LT"/>
        </w:rPr>
      </w:pPr>
    </w:p>
    <w:p w14:paraId="6836DFAC" w14:textId="77777777" w:rsidR="00272E4A" w:rsidRDefault="00E448BF">
      <w:pPr>
        <w:spacing w:line="360" w:lineRule="auto"/>
        <w:ind w:firstLine="720"/>
        <w:jc w:val="both"/>
        <w:rPr>
          <w:b/>
          <w:sz w:val="22"/>
          <w:szCs w:val="22"/>
          <w:lang w:eastAsia="lt-LT"/>
        </w:rPr>
      </w:pPr>
      <w:r>
        <w:rPr>
          <w:b/>
          <w:szCs w:val="24"/>
          <w:lang w:eastAsia="lt-LT"/>
        </w:rPr>
        <w:t>7</w:t>
      </w:r>
      <w:r>
        <w:rPr>
          <w:b/>
          <w:szCs w:val="24"/>
          <w:lang w:eastAsia="lt-LT"/>
        </w:rPr>
        <w:t xml:space="preserve"> straipsnis. </w:t>
      </w:r>
      <w:r>
        <w:rPr>
          <w:b/>
          <w:szCs w:val="24"/>
          <w:lang w:eastAsia="lt-LT"/>
        </w:rPr>
        <w:t>17 straipsnio pakeitimas</w:t>
      </w:r>
    </w:p>
    <w:p w14:paraId="6836DFAD" w14:textId="77777777" w:rsidR="00272E4A" w:rsidRDefault="00E448BF">
      <w:pPr>
        <w:spacing w:line="360" w:lineRule="auto"/>
        <w:ind w:firstLine="720"/>
        <w:jc w:val="both"/>
        <w:rPr>
          <w:sz w:val="22"/>
          <w:szCs w:val="22"/>
          <w:lang w:eastAsia="lt-LT"/>
        </w:rPr>
      </w:pPr>
      <w:r>
        <w:rPr>
          <w:szCs w:val="24"/>
          <w:lang w:eastAsia="lt-LT"/>
        </w:rPr>
        <w:t>Pakeisti 17 straipsnio 1 dalį ir ją išdėstyti taip:</w:t>
      </w:r>
    </w:p>
    <w:p w14:paraId="6836DFAE" w14:textId="77777777" w:rsidR="00272E4A" w:rsidRDefault="00E448BF">
      <w:pPr>
        <w:spacing w:line="360" w:lineRule="auto"/>
        <w:ind w:firstLine="720"/>
        <w:jc w:val="both"/>
        <w:rPr>
          <w:szCs w:val="24"/>
        </w:rPr>
      </w:pPr>
      <w:r>
        <w:rPr>
          <w:szCs w:val="24"/>
          <w:lang w:eastAsia="lt-LT"/>
        </w:rPr>
        <w:t>„</w:t>
      </w:r>
      <w:r>
        <w:rPr>
          <w:szCs w:val="24"/>
          <w:lang w:eastAsia="lt-LT"/>
        </w:rPr>
        <w:t>1</w:t>
      </w:r>
      <w:r>
        <w:rPr>
          <w:szCs w:val="24"/>
          <w:lang w:eastAsia="lt-LT"/>
        </w:rPr>
        <w:t xml:space="preserve">. Asmenys ir </w:t>
      </w:r>
      <w:r>
        <w:rPr>
          <w:szCs w:val="24"/>
          <w:lang w:eastAsia="lt-LT"/>
        </w:rPr>
        <w:t>šeimos, turintys teisę į būsto nuomos mokesčio dalies kompensaciją ir (ar) į išperkamosios būsto nuomos mokesčio dalies kompensaciją, šio įstatymo 7 straipsnyje nustatyta tvarka kreipiasi į savivaldybės administraciją dėl būsto nuomos ar išperkamosios būst</w:t>
      </w:r>
      <w:r>
        <w:rPr>
          <w:szCs w:val="24"/>
          <w:lang w:eastAsia="lt-LT"/>
        </w:rPr>
        <w:t>o nuomos mokesčio dalies kompensacijos, pateikdami pagal Civiliniame kodekse nustatytas sąlygas ne trumpiau kaip vieniems metams sudarytą būsto nuomos ar išperkamosios būsto nuomos sutartį, pagal kurią išsinuomoja fiziniams ar juridiniams asmenims (išskyru</w:t>
      </w:r>
      <w:r>
        <w:rPr>
          <w:szCs w:val="24"/>
          <w:lang w:eastAsia="lt-LT"/>
        </w:rPr>
        <w:t xml:space="preserve">s savivaldybes) priklausantį būstą, esantį savivaldybės, kurioje asmuo ar šeima yra deklaravę savo gyvenamąją vietą, o jeigu deklaruotos gyvenamosios vietos neturi, – savivaldybės, kurioje yra įtraukti į gyvenamosios vietos nedeklaravusių asmenų apskaitą, </w:t>
      </w:r>
      <w:r>
        <w:rPr>
          <w:szCs w:val="24"/>
          <w:lang w:eastAsia="lt-LT"/>
        </w:rPr>
        <w:t>teritorijoje. Būsto nuomos ar išperkamosios būsto nuomos sutartis privalo būti įregistruota Lietuvos Respublikos nekilnojamojo turto registre.“</w:t>
      </w:r>
    </w:p>
    <w:p w14:paraId="6836DFAF" w14:textId="77777777" w:rsidR="00272E4A" w:rsidRDefault="00E448BF">
      <w:pPr>
        <w:spacing w:line="360" w:lineRule="auto"/>
        <w:ind w:firstLine="720"/>
        <w:jc w:val="both"/>
        <w:rPr>
          <w:szCs w:val="24"/>
          <w:lang w:eastAsia="lt-LT"/>
        </w:rPr>
      </w:pPr>
    </w:p>
    <w:p w14:paraId="6836DFB0" w14:textId="77777777" w:rsidR="00272E4A" w:rsidRDefault="00E448BF">
      <w:pPr>
        <w:spacing w:line="360" w:lineRule="auto"/>
        <w:ind w:firstLine="720"/>
        <w:jc w:val="both"/>
        <w:rPr>
          <w:b/>
          <w:szCs w:val="24"/>
          <w:lang w:eastAsia="lt-LT"/>
        </w:rPr>
      </w:pPr>
      <w:r>
        <w:rPr>
          <w:b/>
          <w:szCs w:val="24"/>
          <w:lang w:eastAsia="lt-LT"/>
        </w:rPr>
        <w:t>8</w:t>
      </w:r>
      <w:r>
        <w:rPr>
          <w:b/>
          <w:szCs w:val="24"/>
          <w:lang w:eastAsia="lt-LT"/>
        </w:rPr>
        <w:t xml:space="preserve"> straipsnis. </w:t>
      </w:r>
      <w:r>
        <w:rPr>
          <w:b/>
          <w:szCs w:val="24"/>
          <w:lang w:eastAsia="lt-LT"/>
        </w:rPr>
        <w:t>18 straipsnio pakeitimas</w:t>
      </w:r>
    </w:p>
    <w:p w14:paraId="6836DFB1" w14:textId="77777777" w:rsidR="00272E4A" w:rsidRDefault="00E448BF">
      <w:pPr>
        <w:spacing w:line="360" w:lineRule="auto"/>
        <w:ind w:firstLine="720"/>
        <w:jc w:val="both"/>
        <w:rPr>
          <w:szCs w:val="24"/>
          <w:lang w:eastAsia="lt-LT"/>
        </w:rPr>
      </w:pPr>
      <w:r>
        <w:rPr>
          <w:szCs w:val="24"/>
          <w:lang w:eastAsia="lt-LT"/>
        </w:rPr>
        <w:t>1</w:t>
      </w:r>
      <w:r>
        <w:rPr>
          <w:szCs w:val="24"/>
          <w:lang w:eastAsia="lt-LT"/>
        </w:rPr>
        <w:t>. Pakeisti 18 straipsnį ir jį išdėstyti taip:</w:t>
      </w:r>
    </w:p>
    <w:p w14:paraId="6836DFB2" w14:textId="77777777" w:rsidR="00272E4A" w:rsidRDefault="00E448BF">
      <w:pPr>
        <w:spacing w:line="360" w:lineRule="auto"/>
        <w:ind w:left="2410" w:hanging="1690"/>
        <w:jc w:val="both"/>
        <w:rPr>
          <w:b/>
          <w:szCs w:val="24"/>
          <w:lang w:eastAsia="lt-LT"/>
        </w:rPr>
      </w:pPr>
      <w:r>
        <w:rPr>
          <w:szCs w:val="24"/>
          <w:lang w:eastAsia="lt-LT"/>
        </w:rPr>
        <w:t>„</w:t>
      </w:r>
      <w:r>
        <w:rPr>
          <w:b/>
          <w:szCs w:val="24"/>
          <w:lang w:eastAsia="lt-LT"/>
        </w:rPr>
        <w:t>18</w:t>
      </w:r>
      <w:r>
        <w:rPr>
          <w:b/>
          <w:szCs w:val="24"/>
          <w:lang w:eastAsia="lt-LT"/>
        </w:rPr>
        <w:t xml:space="preserve"> strai</w:t>
      </w:r>
      <w:r>
        <w:rPr>
          <w:b/>
          <w:szCs w:val="24"/>
          <w:lang w:eastAsia="lt-LT"/>
        </w:rPr>
        <w:t xml:space="preserve">psnis. </w:t>
      </w:r>
      <w:r>
        <w:rPr>
          <w:b/>
          <w:szCs w:val="24"/>
          <w:lang w:eastAsia="lt-LT"/>
        </w:rPr>
        <w:t>Būsto nuomos ar išperkamosios būsto nuomos mokesčio dalies kompensacijos dydis</w:t>
      </w:r>
    </w:p>
    <w:p w14:paraId="6836DFB3" w14:textId="77777777" w:rsidR="00272E4A" w:rsidRDefault="00E448BF">
      <w:pPr>
        <w:spacing w:line="360" w:lineRule="auto"/>
        <w:ind w:firstLine="720"/>
        <w:jc w:val="both"/>
        <w:rPr>
          <w:szCs w:val="24"/>
          <w:lang w:eastAsia="lt-LT"/>
        </w:rPr>
      </w:pPr>
      <w:r>
        <w:rPr>
          <w:szCs w:val="24"/>
          <w:lang w:eastAsia="lt-LT"/>
        </w:rPr>
        <w:t>1</w:t>
      </w:r>
      <w:r>
        <w:rPr>
          <w:szCs w:val="24"/>
          <w:lang w:eastAsia="lt-LT"/>
        </w:rPr>
        <w:t>. Asmenims ir šeimoms, turintiems teisę į būsto nuomos mokesčio dalies kompensaciją pagal šio įstatymo 10 straipsnį ar į išperkamosios būsto nuomos mokesčio dalies k</w:t>
      </w:r>
      <w:r>
        <w:rPr>
          <w:szCs w:val="24"/>
          <w:lang w:eastAsia="lt-LT"/>
        </w:rPr>
        <w:t>ompensaciją pagal šio įstatymo 8 straipsnį, būsto nuomos ar išperkamosios būsto nuomos mokesčio dalies kompensacijos dydis nustatomas pagal bazinį būsto nuomos ar išperkamosios būsto nuomos mokesčio dalies kompensacijos dydį, kurį nustato socialinės apsaug</w:t>
      </w:r>
      <w:r>
        <w:rPr>
          <w:szCs w:val="24"/>
          <w:lang w:eastAsia="lt-LT"/>
        </w:rPr>
        <w:t>os ir darbo ministras, vadovaudamasis Vyriausybės patvirtinta Savivaldybės būsto, socialinio būsto nuomos mokesčių ir būsto nuomos ar išperkamosios būsto nuomos mokesčio dalies kompensacijos dydžio apskaičiavimo metodika, ir kuris negali būti mažesnis negu</w:t>
      </w:r>
      <w:r>
        <w:rPr>
          <w:szCs w:val="24"/>
          <w:lang w:eastAsia="lt-LT"/>
        </w:rPr>
        <w:t xml:space="preserve"> Vyriausybės nustatytas minimalus bazinis būsto nuomos ar išperkamosios būsto nuomos mokesčio dalies kompensacijos dydis. </w:t>
      </w:r>
    </w:p>
    <w:p w14:paraId="6836DFB4" w14:textId="77777777" w:rsidR="00272E4A" w:rsidRDefault="00E448BF">
      <w:pPr>
        <w:spacing w:line="360" w:lineRule="auto"/>
        <w:ind w:firstLine="720"/>
        <w:jc w:val="both"/>
        <w:rPr>
          <w:szCs w:val="24"/>
          <w:lang w:eastAsia="lt-LT"/>
        </w:rPr>
      </w:pPr>
      <w:r>
        <w:rPr>
          <w:szCs w:val="24"/>
          <w:lang w:eastAsia="lt-LT"/>
        </w:rPr>
        <w:t>2</w:t>
      </w:r>
      <w:r>
        <w:rPr>
          <w:szCs w:val="24"/>
          <w:lang w:eastAsia="lt-LT"/>
        </w:rPr>
        <w:t xml:space="preserve">. Būsto nuomos ar išperkamosios būsto nuomos mokesčio dalies kompensacijos dydis perskaičiuojamas pagal Vyriausybės patvirtintą </w:t>
      </w:r>
      <w:r>
        <w:rPr>
          <w:szCs w:val="24"/>
          <w:lang w:eastAsia="lt-LT"/>
        </w:rPr>
        <w:t>bazinio būsto nuomos ar išperkamosios būsto nuomos mokesčio dalies kompensacijos dydžio perskaičiavimo koeficientą, nustatomą pagal vidutines būsto nuomos rinkos kainas, šeimos narių skaičių, ir atsižvelgiant į valstybės biudžeto galimybes gali būti perska</w:t>
      </w:r>
      <w:r>
        <w:rPr>
          <w:szCs w:val="24"/>
          <w:lang w:eastAsia="lt-LT"/>
        </w:rPr>
        <w:t xml:space="preserve">ičiuojamas įvertinus vartotojų kainų indekso, kainų ir gyventojų pajamų pokyčius, kai šie pokyčiai didesni kaip 3 procentai. </w:t>
      </w:r>
    </w:p>
    <w:p w14:paraId="6836DFB5" w14:textId="77777777" w:rsidR="00272E4A" w:rsidRDefault="00E448BF">
      <w:pPr>
        <w:spacing w:line="360" w:lineRule="auto"/>
        <w:ind w:firstLine="720"/>
        <w:jc w:val="both"/>
        <w:rPr>
          <w:szCs w:val="24"/>
          <w:lang w:eastAsia="lt-LT"/>
        </w:rPr>
      </w:pPr>
      <w:r>
        <w:rPr>
          <w:szCs w:val="24"/>
          <w:lang w:eastAsia="lt-LT"/>
        </w:rPr>
        <w:t>3</w:t>
      </w:r>
      <w:r>
        <w:rPr>
          <w:szCs w:val="24"/>
          <w:lang w:eastAsia="lt-LT"/>
        </w:rPr>
        <w:t>. Vyriausybė, tvirtindama šio straipsnio 2 dalyje nurodytą koeficientą, turi užtikrinti, kad būsto nuomos ar išperkamosios bū</w:t>
      </w:r>
      <w:r>
        <w:rPr>
          <w:szCs w:val="24"/>
          <w:lang w:eastAsia="lt-LT"/>
        </w:rPr>
        <w:t xml:space="preserve">sto nuomos mokesčio dalies kompensacijos dydis būtų ne mažesnis kaip 50 procentų rinkos vidutinio nuomos mokesčio, apskaičiuoto asmeniui pagal tinkamo būsto naudingojo ploto normatyvą. Būsto nuomos ar išperkamosios būsto nuomos </w:t>
      </w:r>
      <w:r>
        <w:rPr>
          <w:szCs w:val="24"/>
          <w:lang w:eastAsia="lt-LT"/>
        </w:rPr>
        <w:lastRenderedPageBreak/>
        <w:t>mokesčio dalies kompensacija</w:t>
      </w:r>
      <w:r>
        <w:rPr>
          <w:szCs w:val="24"/>
          <w:lang w:eastAsia="lt-LT"/>
        </w:rPr>
        <w:t xml:space="preserve"> negali viršyti būsto nuomos ar išperkamosios būsto nuomos mokesčio dydžio.“</w:t>
      </w:r>
    </w:p>
    <w:p w14:paraId="6836DFB6" w14:textId="77777777" w:rsidR="00272E4A" w:rsidRDefault="00E448BF">
      <w:pPr>
        <w:spacing w:line="360" w:lineRule="auto"/>
        <w:ind w:firstLine="720"/>
        <w:jc w:val="both"/>
        <w:rPr>
          <w:szCs w:val="24"/>
          <w:lang w:eastAsia="lt-LT"/>
        </w:rPr>
      </w:pPr>
      <w:r>
        <w:rPr>
          <w:szCs w:val="24"/>
          <w:lang w:eastAsia="lt-LT"/>
        </w:rPr>
        <w:t>2</w:t>
      </w:r>
      <w:r>
        <w:rPr>
          <w:szCs w:val="24"/>
          <w:lang w:eastAsia="lt-LT"/>
        </w:rPr>
        <w:t>. Pakeisti 18 straipsnį ir jį išdėstyti taip:</w:t>
      </w:r>
    </w:p>
    <w:p w14:paraId="6836DFB7" w14:textId="77777777" w:rsidR="00272E4A" w:rsidRDefault="00E448BF">
      <w:pPr>
        <w:spacing w:line="360" w:lineRule="auto"/>
        <w:ind w:left="2410" w:hanging="1690"/>
        <w:jc w:val="both"/>
        <w:rPr>
          <w:b/>
          <w:szCs w:val="24"/>
          <w:lang w:eastAsia="lt-LT"/>
        </w:rPr>
      </w:pPr>
      <w:r>
        <w:rPr>
          <w:szCs w:val="24"/>
          <w:lang w:eastAsia="lt-LT"/>
        </w:rPr>
        <w:t>„</w:t>
      </w:r>
      <w:r>
        <w:rPr>
          <w:b/>
          <w:szCs w:val="24"/>
          <w:lang w:eastAsia="lt-LT"/>
        </w:rPr>
        <w:t>18</w:t>
      </w:r>
      <w:r>
        <w:rPr>
          <w:b/>
          <w:szCs w:val="24"/>
          <w:lang w:eastAsia="lt-LT"/>
        </w:rPr>
        <w:t xml:space="preserve"> straipsnis. </w:t>
      </w:r>
      <w:r>
        <w:rPr>
          <w:b/>
          <w:szCs w:val="24"/>
          <w:lang w:eastAsia="lt-LT"/>
        </w:rPr>
        <w:t>Būsto nuomos ar išperkamosios būsto nuomos mokesčio dalies kompensacijos dydis</w:t>
      </w:r>
    </w:p>
    <w:p w14:paraId="6836DFB8" w14:textId="77777777" w:rsidR="00272E4A" w:rsidRDefault="00E448BF">
      <w:pPr>
        <w:spacing w:line="360" w:lineRule="auto"/>
        <w:ind w:firstLine="720"/>
        <w:jc w:val="both"/>
        <w:rPr>
          <w:szCs w:val="24"/>
          <w:lang w:eastAsia="lt-LT"/>
        </w:rPr>
      </w:pPr>
      <w:r>
        <w:rPr>
          <w:szCs w:val="24"/>
          <w:lang w:eastAsia="lt-LT"/>
        </w:rPr>
        <w:t>1</w:t>
      </w:r>
      <w:r>
        <w:rPr>
          <w:szCs w:val="24"/>
          <w:lang w:eastAsia="lt-LT"/>
        </w:rPr>
        <w:t>. Asmenims ir šeimom</w:t>
      </w:r>
      <w:r>
        <w:rPr>
          <w:szCs w:val="24"/>
          <w:lang w:eastAsia="lt-LT"/>
        </w:rPr>
        <w:t xml:space="preserve">s, turintiems teisę į būsto nuomos mokesčio dalies kompensaciją pagal šio įstatymo 10 straipsnio 1 dalį ar į išperkamosios būsto nuomos mokesčio dalies kompensaciją pagal šio įstatymo 8 straipsnį, būsto nuomos ar išperkamosios būsto nuomos mokesčio dalies </w:t>
      </w:r>
      <w:r>
        <w:rPr>
          <w:szCs w:val="24"/>
          <w:lang w:eastAsia="lt-LT"/>
        </w:rPr>
        <w:t>kompensacijos dydis nustatomas pagal bazinį būsto nuomos ar išperkamosios būsto nuomos mokesčio dalies kompensacijos dydį, kurį nustato socialinės apsaugos ir darbo ministras, vadovaudamasis Vyriausybės patvirtinta Savivaldybės būsto, socialinio būsto nuom</w:t>
      </w:r>
      <w:r>
        <w:rPr>
          <w:szCs w:val="24"/>
          <w:lang w:eastAsia="lt-LT"/>
        </w:rPr>
        <w:t>os mokesčių ir būsto nuomos ar išperkamosios būsto nuomos mokesčio dalies kompensacijos dydžio apskaičiavimo metodika, ir kuris negali būti mažesnis negu Vyriausybės nustatytas minimalus bazinis būsto nuomos ar išperkamosios būsto nuomos mokesčio dalies ko</w:t>
      </w:r>
      <w:r>
        <w:rPr>
          <w:szCs w:val="24"/>
          <w:lang w:eastAsia="lt-LT"/>
        </w:rPr>
        <w:t xml:space="preserve">mpensacijos dydis. </w:t>
      </w:r>
    </w:p>
    <w:p w14:paraId="6836DFB9" w14:textId="77777777" w:rsidR="00272E4A" w:rsidRDefault="00E448BF">
      <w:pPr>
        <w:spacing w:line="360" w:lineRule="auto"/>
        <w:ind w:firstLine="720"/>
        <w:jc w:val="both"/>
        <w:rPr>
          <w:szCs w:val="24"/>
          <w:lang w:eastAsia="lt-LT"/>
        </w:rPr>
      </w:pPr>
      <w:r>
        <w:rPr>
          <w:szCs w:val="24"/>
          <w:lang w:eastAsia="lt-LT"/>
        </w:rPr>
        <w:t>2</w:t>
      </w:r>
      <w:r>
        <w:rPr>
          <w:szCs w:val="24"/>
          <w:lang w:eastAsia="lt-LT"/>
        </w:rPr>
        <w:t>. Būsto nuomos mokesčio dalies kompensacijos, mokamos šio įstatymo 10 straipsnio 1 dalyje nurodytiems asmenims ir šeimoms, dydis ar išperkamosios būsto nuomos mokesčio dalies kompensacijos dydis perskaičiuojamas pagal Vyriausybės p</w:t>
      </w:r>
      <w:r>
        <w:rPr>
          <w:szCs w:val="24"/>
          <w:lang w:eastAsia="lt-LT"/>
        </w:rPr>
        <w:t xml:space="preserve">atvirtintą bazinio būsto nuomos ar išperkamosios būsto nuomos mokesčio dalies kompensacijos dydžio perskaičiavimo koeficientą, nustatomą pagal vidutines būsto nuomos rinkos kainas, šeimos narių skaičių, ir atsižvelgiant į valstybės biudžeto galimybes gali </w:t>
      </w:r>
      <w:r>
        <w:rPr>
          <w:szCs w:val="24"/>
          <w:lang w:eastAsia="lt-LT"/>
        </w:rPr>
        <w:t xml:space="preserve">būti perskaičiuojamas įvertinus vartotojų kainų indekso, kainų ir gyventojų pajamų pokyčius, kai šie pokyčiai didesni kaip 3 procentai. </w:t>
      </w:r>
    </w:p>
    <w:p w14:paraId="6836DFBA" w14:textId="77777777" w:rsidR="00272E4A" w:rsidRDefault="00E448BF">
      <w:pPr>
        <w:spacing w:line="360" w:lineRule="auto"/>
        <w:ind w:firstLine="720"/>
        <w:jc w:val="both"/>
        <w:rPr>
          <w:szCs w:val="24"/>
          <w:lang w:eastAsia="lt-LT"/>
        </w:rPr>
      </w:pPr>
      <w:r>
        <w:rPr>
          <w:szCs w:val="24"/>
          <w:lang w:eastAsia="lt-LT"/>
        </w:rPr>
        <w:t>3</w:t>
      </w:r>
      <w:r>
        <w:rPr>
          <w:szCs w:val="24"/>
          <w:lang w:eastAsia="lt-LT"/>
        </w:rPr>
        <w:t>. Vyriausybė, tvirtindama šio straipsnio 2 dalyje nurodytą koeficientą, turi užtikrinti, kad būsto nuomos ar išper</w:t>
      </w:r>
      <w:r>
        <w:rPr>
          <w:szCs w:val="24"/>
          <w:lang w:eastAsia="lt-LT"/>
        </w:rPr>
        <w:t>kamosios būsto nuomos mokesčio dalies kompensacijos dydis būtų ne mažesnis kaip 50 procentų rinkos vidutinio nuomos mokesčio, apskaičiuoto asmeniui pagal tinkamo būsto naudingojo ploto normatyvą. Šio straipsnio 2 dalyje nurodyta būsto nuomos ar išperkamosi</w:t>
      </w:r>
      <w:r>
        <w:rPr>
          <w:szCs w:val="24"/>
          <w:lang w:eastAsia="lt-LT"/>
        </w:rPr>
        <w:t>os būsto nuomos mokesčio dalies kompensacija negali viršyti būsto nuomos ar išperkamosios būsto nuomos mokesčio dydžio.</w:t>
      </w:r>
    </w:p>
    <w:p w14:paraId="6836DFBB" w14:textId="77777777" w:rsidR="00272E4A" w:rsidRDefault="00E448BF">
      <w:pPr>
        <w:spacing w:line="360" w:lineRule="auto"/>
        <w:ind w:firstLine="720"/>
        <w:jc w:val="both"/>
        <w:rPr>
          <w:szCs w:val="24"/>
          <w:lang w:eastAsia="lt-LT"/>
        </w:rPr>
      </w:pPr>
      <w:r>
        <w:rPr>
          <w:szCs w:val="24"/>
          <w:lang w:eastAsia="lt-LT"/>
        </w:rPr>
        <w:t>4</w:t>
      </w:r>
      <w:r>
        <w:rPr>
          <w:szCs w:val="24"/>
          <w:lang w:eastAsia="lt-LT"/>
        </w:rPr>
        <w:t>. Asmenims ir šeimoms, turintiems teisę į fiziniams ar juridiniams asmenims (išskyrus savivaldybes) priklausančio būsto faktinio nu</w:t>
      </w:r>
      <w:r>
        <w:rPr>
          <w:szCs w:val="24"/>
          <w:lang w:eastAsia="lt-LT"/>
        </w:rPr>
        <w:t>omos mokesčio dalies kompensaciją pagal šio įstatymo 10 straipsnio 2 dalį, mokama tinkamo būsto faktinio nuomos mokesčio dalies kompensacija šio įstatymo 17 straipsnyje nustatyta tvarka.“</w:t>
      </w:r>
    </w:p>
    <w:p w14:paraId="6836DFBC" w14:textId="77777777" w:rsidR="00272E4A" w:rsidRDefault="00E448BF">
      <w:pPr>
        <w:spacing w:line="360" w:lineRule="auto"/>
        <w:ind w:firstLine="720"/>
        <w:jc w:val="both"/>
        <w:rPr>
          <w:b/>
          <w:szCs w:val="24"/>
          <w:lang w:eastAsia="lt-LT"/>
        </w:rPr>
      </w:pPr>
    </w:p>
    <w:p w14:paraId="6836DFBD" w14:textId="77777777" w:rsidR="00272E4A" w:rsidRDefault="00E448BF">
      <w:pPr>
        <w:spacing w:line="360" w:lineRule="auto"/>
        <w:ind w:firstLine="720"/>
        <w:jc w:val="both"/>
        <w:rPr>
          <w:b/>
          <w:szCs w:val="24"/>
          <w:lang w:eastAsia="lt-LT"/>
        </w:rPr>
      </w:pPr>
      <w:r>
        <w:rPr>
          <w:b/>
          <w:bCs/>
          <w:szCs w:val="24"/>
          <w:lang w:eastAsia="lt-LT"/>
        </w:rPr>
        <w:t>9</w:t>
      </w:r>
      <w:r>
        <w:rPr>
          <w:b/>
          <w:bCs/>
          <w:szCs w:val="24"/>
          <w:lang w:eastAsia="lt-LT"/>
        </w:rPr>
        <w:t xml:space="preserve"> straipsnis.</w:t>
      </w:r>
      <w:r>
        <w:rPr>
          <w:b/>
          <w:szCs w:val="24"/>
          <w:lang w:eastAsia="lt-LT"/>
        </w:rPr>
        <w:t xml:space="preserve"> </w:t>
      </w:r>
      <w:r>
        <w:rPr>
          <w:b/>
          <w:szCs w:val="24"/>
          <w:lang w:eastAsia="lt-LT"/>
        </w:rPr>
        <w:t>29 straipsnio pakeitimas</w:t>
      </w:r>
    </w:p>
    <w:p w14:paraId="6836DFBE" w14:textId="77777777" w:rsidR="00272E4A" w:rsidRDefault="00E448BF">
      <w:pPr>
        <w:spacing w:line="360" w:lineRule="auto"/>
        <w:ind w:firstLine="720"/>
        <w:jc w:val="both"/>
        <w:rPr>
          <w:szCs w:val="24"/>
          <w:lang w:eastAsia="lt-LT"/>
        </w:rPr>
      </w:pPr>
      <w:r>
        <w:rPr>
          <w:szCs w:val="24"/>
          <w:lang w:eastAsia="lt-LT"/>
        </w:rPr>
        <w:t>Papildyti 29 s</w:t>
      </w:r>
      <w:r>
        <w:rPr>
          <w:szCs w:val="24"/>
          <w:lang w:eastAsia="lt-LT"/>
        </w:rPr>
        <w:t>traipsnį 2 dalimi ir visą straipsnį išdėstyti taip:</w:t>
      </w:r>
    </w:p>
    <w:p w14:paraId="6836DFBF" w14:textId="77777777" w:rsidR="00272E4A" w:rsidRDefault="00E448BF">
      <w:pPr>
        <w:spacing w:line="360" w:lineRule="auto"/>
        <w:ind w:left="2268" w:hanging="1548"/>
        <w:jc w:val="both"/>
        <w:rPr>
          <w:szCs w:val="24"/>
          <w:lang w:eastAsia="lt-LT"/>
        </w:rPr>
      </w:pPr>
      <w:r>
        <w:rPr>
          <w:szCs w:val="24"/>
          <w:lang w:eastAsia="lt-LT"/>
        </w:rPr>
        <w:t>„</w:t>
      </w:r>
      <w:r>
        <w:rPr>
          <w:b/>
          <w:szCs w:val="24"/>
          <w:lang w:eastAsia="lt-LT"/>
        </w:rPr>
        <w:t>29</w:t>
      </w:r>
      <w:r>
        <w:rPr>
          <w:b/>
          <w:szCs w:val="24"/>
          <w:lang w:eastAsia="lt-LT"/>
        </w:rPr>
        <w:t xml:space="preserve"> straipsnis. </w:t>
      </w:r>
      <w:r>
        <w:rPr>
          <w:b/>
          <w:szCs w:val="24"/>
          <w:lang w:eastAsia="lt-LT"/>
        </w:rPr>
        <w:t>Lėšų, gautų pardavus savivaldybės būstus ir pagalbinio ūkio paskirties pastatus, panaudojimas</w:t>
      </w:r>
    </w:p>
    <w:p w14:paraId="6836DFC0" w14:textId="77777777" w:rsidR="00272E4A" w:rsidRDefault="00E448BF">
      <w:pPr>
        <w:spacing w:line="360" w:lineRule="auto"/>
        <w:ind w:firstLine="720"/>
        <w:jc w:val="both"/>
        <w:rPr>
          <w:szCs w:val="24"/>
          <w:lang w:eastAsia="lt-LT"/>
        </w:rPr>
      </w:pPr>
      <w:r>
        <w:rPr>
          <w:szCs w:val="24"/>
          <w:lang w:eastAsia="lt-LT"/>
        </w:rPr>
        <w:t>1</w:t>
      </w:r>
      <w:r>
        <w:rPr>
          <w:szCs w:val="24"/>
          <w:lang w:eastAsia="lt-LT"/>
        </w:rPr>
        <w:t xml:space="preserve">. Lėšos, gautos pardavus savivaldybės būstus ir pagalbinio ūkio paskirties pastatus </w:t>
      </w:r>
      <w:r>
        <w:rPr>
          <w:szCs w:val="24"/>
          <w:lang w:eastAsia="lt-LT"/>
        </w:rPr>
        <w:t>pagal šiame įstatyme nurodytas sąlygas, pervedamos į savivaldybės biudžetą ir naudojamos socialinio būsto fondo plėtrai, atskaičius su savivaldybės būsto ir pagalbinio ūkio paskirties pastatų vertės nustatymu susijusias išlaidas.</w:t>
      </w:r>
    </w:p>
    <w:p w14:paraId="6836DFC1" w14:textId="77777777" w:rsidR="00272E4A" w:rsidRDefault="00E448BF">
      <w:pPr>
        <w:spacing w:line="360" w:lineRule="auto"/>
        <w:ind w:firstLine="720"/>
        <w:jc w:val="both"/>
        <w:rPr>
          <w:szCs w:val="24"/>
          <w:lang w:eastAsia="lt-LT"/>
        </w:rPr>
      </w:pPr>
      <w:r>
        <w:rPr>
          <w:szCs w:val="24"/>
          <w:lang w:eastAsia="lt-LT"/>
        </w:rPr>
        <w:t>2</w:t>
      </w:r>
      <w:r>
        <w:rPr>
          <w:szCs w:val="24"/>
          <w:lang w:eastAsia="lt-LT"/>
        </w:rPr>
        <w:t>.</w:t>
      </w:r>
      <w:r>
        <w:rPr>
          <w:bCs/>
          <w:kern w:val="24"/>
          <w:szCs w:val="24"/>
        </w:rPr>
        <w:t xml:space="preserve"> Šio straipsnio 1 da</w:t>
      </w:r>
      <w:r>
        <w:rPr>
          <w:bCs/>
          <w:kern w:val="24"/>
          <w:szCs w:val="24"/>
        </w:rPr>
        <w:t xml:space="preserve">lyje nurodytos </w:t>
      </w:r>
      <w:r>
        <w:rPr>
          <w:szCs w:val="24"/>
          <w:lang w:eastAsia="lt-LT"/>
        </w:rPr>
        <w:t xml:space="preserve">lėšos </w:t>
      </w:r>
      <w:r>
        <w:rPr>
          <w:bCs/>
          <w:szCs w:val="24"/>
          <w:lang w:eastAsia="lt-LT"/>
        </w:rPr>
        <w:t xml:space="preserve">negali būti naudojamos fiziniams ar juridiniams asmenims </w:t>
      </w:r>
      <w:r>
        <w:t xml:space="preserve">(išskyrus savivaldybes) </w:t>
      </w:r>
      <w:r>
        <w:rPr>
          <w:bCs/>
          <w:szCs w:val="24"/>
          <w:lang w:eastAsia="lt-LT"/>
        </w:rPr>
        <w:t xml:space="preserve">priklausančio būsto faktinio nuomos mokesčio dalies </w:t>
      </w:r>
      <w:r>
        <w:rPr>
          <w:bCs/>
          <w:kern w:val="24"/>
          <w:szCs w:val="24"/>
        </w:rPr>
        <w:t>k</w:t>
      </w:r>
      <w:r>
        <w:rPr>
          <w:bCs/>
          <w:szCs w:val="24"/>
          <w:lang w:eastAsia="lt-LT"/>
        </w:rPr>
        <w:t>ompensacijai mokėti</w:t>
      </w:r>
      <w:r>
        <w:rPr>
          <w:szCs w:val="24"/>
          <w:lang w:eastAsia="lt-LT"/>
        </w:rPr>
        <w:t xml:space="preserve"> </w:t>
      </w:r>
      <w:r>
        <w:rPr>
          <w:bCs/>
          <w:szCs w:val="24"/>
          <w:lang w:eastAsia="lt-LT"/>
        </w:rPr>
        <w:t>šio įstatymo 10 straipsnio 2 dalyje nustatytais atvejais.</w:t>
      </w:r>
      <w:r>
        <w:rPr>
          <w:szCs w:val="24"/>
          <w:lang w:eastAsia="lt-LT"/>
        </w:rPr>
        <w:t>“</w:t>
      </w:r>
    </w:p>
    <w:p w14:paraId="6836DFC2" w14:textId="77777777" w:rsidR="00272E4A" w:rsidRDefault="00E448BF">
      <w:pPr>
        <w:spacing w:line="360" w:lineRule="auto"/>
        <w:ind w:firstLine="720"/>
        <w:jc w:val="both"/>
        <w:rPr>
          <w:b/>
          <w:szCs w:val="24"/>
          <w:lang w:eastAsia="lt-LT"/>
        </w:rPr>
      </w:pPr>
    </w:p>
    <w:p w14:paraId="6836DFC3" w14:textId="77777777" w:rsidR="00272E4A" w:rsidRDefault="00E448BF">
      <w:pPr>
        <w:spacing w:line="360" w:lineRule="auto"/>
        <w:ind w:firstLine="720"/>
        <w:jc w:val="both"/>
        <w:rPr>
          <w:szCs w:val="24"/>
          <w:lang w:eastAsia="lt-LT"/>
        </w:rPr>
      </w:pPr>
      <w:r>
        <w:rPr>
          <w:b/>
          <w:bCs/>
          <w:szCs w:val="24"/>
          <w:lang w:eastAsia="lt-LT"/>
        </w:rPr>
        <w:t>10</w:t>
      </w:r>
      <w:r>
        <w:rPr>
          <w:b/>
          <w:bCs/>
          <w:szCs w:val="24"/>
          <w:lang w:eastAsia="lt-LT"/>
        </w:rPr>
        <w:t xml:space="preserve"> straipsnis. </w:t>
      </w:r>
      <w:r>
        <w:rPr>
          <w:b/>
          <w:bCs/>
          <w:szCs w:val="24"/>
          <w:lang w:eastAsia="lt-LT"/>
        </w:rPr>
        <w:t>Įstatymo įsigaliojimas ir įgyvendinimas</w:t>
      </w:r>
    </w:p>
    <w:bookmarkStart w:id="0" w:name="_GoBack" w:displacedByCustomXml="next"/>
    <w:p w14:paraId="6836DFC4" w14:textId="77777777" w:rsidR="00272E4A" w:rsidRDefault="00E448BF">
      <w:pPr>
        <w:spacing w:line="360" w:lineRule="auto"/>
        <w:ind w:firstLine="720"/>
        <w:jc w:val="both"/>
        <w:rPr>
          <w:color w:val="000000"/>
          <w:szCs w:val="24"/>
          <w:lang w:eastAsia="lt-LT"/>
        </w:rPr>
      </w:pPr>
      <w:r>
        <w:rPr>
          <w:color w:val="000000"/>
          <w:szCs w:val="24"/>
          <w:lang w:eastAsia="lt-LT"/>
        </w:rPr>
        <w:t>1</w:t>
      </w:r>
      <w:r>
        <w:rPr>
          <w:color w:val="000000"/>
          <w:szCs w:val="24"/>
          <w:lang w:eastAsia="lt-LT"/>
        </w:rPr>
        <w:t>. Šio įstatymo 1 straipsnis, 2 straipsnio 2 dalis, 3 straipsnio 1 dalis, 4 ir 5 straipsniai, 6 straipsnio 1 ir 2 dalys, 7 straipsnis ir 8 straipsnio 1 dalis įsigalioja 2020 m. liepos 1 d.</w:t>
      </w:r>
    </w:p>
    <w:p w14:paraId="6836DFC5" w14:textId="77777777" w:rsidR="00272E4A" w:rsidRDefault="00E448BF">
      <w:pPr>
        <w:spacing w:line="360" w:lineRule="auto"/>
        <w:ind w:firstLine="720"/>
        <w:jc w:val="both"/>
        <w:rPr>
          <w:color w:val="000000"/>
          <w:szCs w:val="24"/>
          <w:lang w:eastAsia="lt-LT"/>
        </w:rPr>
      </w:pPr>
      <w:r>
        <w:rPr>
          <w:color w:val="000000"/>
          <w:szCs w:val="24"/>
          <w:lang w:eastAsia="lt-LT"/>
        </w:rPr>
        <w:t>2</w:t>
      </w:r>
      <w:r>
        <w:rPr>
          <w:color w:val="000000"/>
          <w:szCs w:val="24"/>
          <w:lang w:eastAsia="lt-LT"/>
        </w:rPr>
        <w:t>. Šio</w:t>
      </w:r>
      <w:r>
        <w:rPr>
          <w:color w:val="000000"/>
          <w:szCs w:val="24"/>
          <w:lang w:eastAsia="lt-LT"/>
        </w:rPr>
        <w:t xml:space="preserve"> įstatymo 2 straipsnio 1 dalis, 3 straipsnio 2 dalis, 6 straipsnio 3 ir 5 dalys, 8 straipsnio 2 dalis ir 9 straipsnis įsigalioja 2024 m. sausio 1 d.</w:t>
      </w:r>
    </w:p>
    <w:p w14:paraId="6836DFC6" w14:textId="77777777" w:rsidR="00272E4A" w:rsidRDefault="00E448BF">
      <w:pPr>
        <w:spacing w:line="360" w:lineRule="auto"/>
        <w:ind w:firstLine="720"/>
        <w:jc w:val="both"/>
        <w:rPr>
          <w:color w:val="000000"/>
          <w:szCs w:val="24"/>
          <w:lang w:eastAsia="lt-LT"/>
        </w:rPr>
      </w:pPr>
      <w:r>
        <w:rPr>
          <w:color w:val="000000"/>
          <w:szCs w:val="24"/>
          <w:lang w:eastAsia="lt-LT"/>
        </w:rPr>
        <w:t>3</w:t>
      </w:r>
      <w:r>
        <w:rPr>
          <w:color w:val="000000"/>
          <w:szCs w:val="24"/>
          <w:lang w:eastAsia="lt-LT"/>
        </w:rPr>
        <w:t>. Šio įstatymo 6 straipsnio 4 dalis įsigalioja 2026 m. sausio 1 d.</w:t>
      </w:r>
    </w:p>
    <w:bookmarkEnd w:id="0" w:displacedByCustomXml="next"/>
    <w:p w14:paraId="6836DFC7" w14:textId="77777777" w:rsidR="00272E4A" w:rsidRDefault="00E448BF">
      <w:pPr>
        <w:spacing w:line="360" w:lineRule="auto"/>
        <w:ind w:firstLine="720"/>
        <w:jc w:val="both"/>
        <w:rPr>
          <w:color w:val="000000"/>
          <w:szCs w:val="24"/>
          <w:lang w:eastAsia="lt-LT"/>
        </w:rPr>
      </w:pPr>
      <w:r>
        <w:rPr>
          <w:color w:val="000000"/>
          <w:szCs w:val="24"/>
          <w:lang w:eastAsia="lt-LT"/>
        </w:rPr>
        <w:t>4</w:t>
      </w:r>
      <w:r>
        <w:rPr>
          <w:color w:val="000000"/>
          <w:szCs w:val="24"/>
          <w:lang w:eastAsia="lt-LT"/>
        </w:rPr>
        <w:t>. Savivaldybės užtikrina, kad,</w:t>
      </w:r>
      <w:r>
        <w:rPr>
          <w:color w:val="000000"/>
          <w:szCs w:val="24"/>
          <w:lang w:eastAsia="lt-LT"/>
        </w:rPr>
        <w:t xml:space="preserve"> vykdant socialinio būsto fondo plėtrą, asmenų ir šeimų, įrašytų į Asmenų ir šeimų, turinčių teisę į socialinio būsto nuomą, sąrašą, socialinio būsto nuomos laukimo (buvimo šiame sąraše) laikotarpis būtų mažinamas pagal 2024 m. sausio 1 d. ir 2026 m. sausi</w:t>
      </w:r>
      <w:r>
        <w:rPr>
          <w:color w:val="000000"/>
          <w:szCs w:val="24"/>
          <w:lang w:eastAsia="lt-LT"/>
        </w:rPr>
        <w:t xml:space="preserve">o 1 d. įsigaliosiančius Lietuvos Respublikos paramos būstui įsigyti ar išsinuomoti įstatymo 16 straipsnio 9 dalies reikalavimus. </w:t>
      </w:r>
    </w:p>
    <w:p w14:paraId="6836DFC8" w14:textId="77777777" w:rsidR="00272E4A" w:rsidRDefault="00E448BF">
      <w:pPr>
        <w:spacing w:line="360" w:lineRule="auto"/>
        <w:ind w:firstLine="720"/>
        <w:jc w:val="both"/>
        <w:rPr>
          <w:color w:val="000000"/>
          <w:szCs w:val="24"/>
          <w:lang w:eastAsia="lt-LT"/>
        </w:rPr>
      </w:pPr>
      <w:r>
        <w:rPr>
          <w:color w:val="000000"/>
          <w:szCs w:val="24"/>
          <w:lang w:eastAsia="lt-LT"/>
        </w:rPr>
        <w:t>5</w:t>
      </w:r>
      <w:r>
        <w:rPr>
          <w:color w:val="000000"/>
          <w:szCs w:val="24"/>
          <w:lang w:eastAsia="lt-LT"/>
        </w:rPr>
        <w:t xml:space="preserve">. Lietuvos Respublikos Vyriausybė, Lietuvos Respublikos socialinės apsaugos ir darbo ministras, savivaldybių tarybos iki </w:t>
      </w:r>
      <w:r>
        <w:rPr>
          <w:color w:val="000000"/>
          <w:szCs w:val="24"/>
          <w:lang w:eastAsia="lt-LT"/>
        </w:rPr>
        <w:t>2020 m. birželio 30 d. priima šio įstatymo įgyvendinamuosius teisės aktus.</w:t>
      </w:r>
    </w:p>
    <w:p w14:paraId="6836DFC9" w14:textId="77777777" w:rsidR="00272E4A" w:rsidRDefault="00E448BF">
      <w:pPr>
        <w:spacing w:line="360" w:lineRule="auto"/>
        <w:ind w:firstLine="720"/>
        <w:jc w:val="both"/>
        <w:rPr>
          <w:color w:val="000000"/>
          <w:szCs w:val="24"/>
          <w:lang w:eastAsia="lt-LT"/>
        </w:rPr>
      </w:pPr>
      <w:r>
        <w:rPr>
          <w:color w:val="000000"/>
          <w:szCs w:val="24"/>
          <w:lang w:eastAsia="lt-LT"/>
        </w:rPr>
        <w:t>6</w:t>
      </w:r>
      <w:r>
        <w:rPr>
          <w:color w:val="000000"/>
          <w:szCs w:val="24"/>
          <w:lang w:eastAsia="lt-LT"/>
        </w:rPr>
        <w:t>. Asmenys ir šeimos, kuriems nustatyta teisė į būsto nuomos mokesčio dalies kompensaciją ar į išperkamosios būsto nuomos mokesčio dalies kompensaciją ir kurie išsinuomojo tinka</w:t>
      </w:r>
      <w:r>
        <w:rPr>
          <w:color w:val="000000"/>
          <w:szCs w:val="24"/>
          <w:lang w:eastAsia="lt-LT"/>
        </w:rPr>
        <w:t>mą būstą pagal iki šio įstatymo įsigaliojimo dienos galiojusias Paramos būstui įsigyti ar išsinuomoti įstatymo nuostatas, šiam įstatymui įsigaliojus, minėtos teisės dėl to, kad vienam asmeniui ar šeimos nariui tenkantis išsinuomoto būsto naudingasis plotas</w:t>
      </w:r>
      <w:r>
        <w:rPr>
          <w:color w:val="000000"/>
          <w:szCs w:val="24"/>
          <w:lang w:eastAsia="lt-LT"/>
        </w:rPr>
        <w:t xml:space="preserve"> yra mažesnis kaip 10 kvadratinių metrų, nepraranda.</w:t>
      </w:r>
    </w:p>
    <w:p w14:paraId="6836DFCA" w14:textId="77777777" w:rsidR="00272E4A" w:rsidRDefault="00E448BF">
      <w:pPr>
        <w:spacing w:line="360" w:lineRule="auto"/>
        <w:ind w:firstLine="720"/>
        <w:jc w:val="both"/>
        <w:rPr>
          <w:i/>
          <w:szCs w:val="24"/>
        </w:rPr>
      </w:pPr>
    </w:p>
    <w:p w14:paraId="6836DFCB" w14:textId="77777777" w:rsidR="00272E4A" w:rsidRDefault="00E448BF">
      <w:pPr>
        <w:spacing w:line="360" w:lineRule="auto"/>
        <w:ind w:firstLine="720"/>
        <w:jc w:val="both"/>
        <w:rPr>
          <w:i/>
          <w:szCs w:val="24"/>
        </w:rPr>
      </w:pPr>
      <w:r>
        <w:rPr>
          <w:i/>
          <w:szCs w:val="24"/>
        </w:rPr>
        <w:t>Skelbiu šį Lietuvos Respublikos Seimo priimtą įstatymą.</w:t>
      </w:r>
    </w:p>
    <w:p w14:paraId="6836DFCC" w14:textId="77777777" w:rsidR="00272E4A" w:rsidRDefault="00272E4A">
      <w:pPr>
        <w:spacing w:line="360" w:lineRule="auto"/>
        <w:rPr>
          <w:i/>
          <w:szCs w:val="24"/>
        </w:rPr>
      </w:pPr>
    </w:p>
    <w:p w14:paraId="6836DFCD" w14:textId="77777777" w:rsidR="00272E4A" w:rsidRDefault="00272E4A">
      <w:pPr>
        <w:spacing w:line="360" w:lineRule="auto"/>
        <w:rPr>
          <w:i/>
          <w:szCs w:val="24"/>
        </w:rPr>
      </w:pPr>
    </w:p>
    <w:p w14:paraId="6836DFCE" w14:textId="77777777" w:rsidR="00272E4A" w:rsidRDefault="00E448BF">
      <w:pPr>
        <w:tabs>
          <w:tab w:val="right" w:pos="9356"/>
        </w:tabs>
      </w:pPr>
      <w:r>
        <w:rPr>
          <w:lang w:val="en-US"/>
        </w:rPr>
        <w:t xml:space="preserve">Respublikos </w:t>
      </w:r>
      <w:proofErr w:type="spellStart"/>
      <w:r>
        <w:rPr>
          <w:lang w:val="en-US"/>
        </w:rPr>
        <w:t>Prezidentas</w:t>
      </w:r>
      <w:proofErr w:type="spellEnd"/>
      <w:r>
        <w:rPr>
          <w:caps/>
        </w:rPr>
        <w:tab/>
      </w:r>
      <w:proofErr w:type="spellStart"/>
      <w:r>
        <w:rPr>
          <w:lang w:val="en-US"/>
        </w:rPr>
        <w:t>Gitanas</w:t>
      </w:r>
      <w:proofErr w:type="spellEnd"/>
      <w:r>
        <w:rPr>
          <w:lang w:val="en-US"/>
        </w:rPr>
        <w:t xml:space="preserve"> </w:t>
      </w:r>
      <w:proofErr w:type="spellStart"/>
      <w:r>
        <w:rPr>
          <w:lang w:val="en-US"/>
        </w:rPr>
        <w:t>Nausėda</w:t>
      </w:r>
      <w:proofErr w:type="spellEnd"/>
    </w:p>
    <w:sectPr w:rsidR="00272E4A">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6DFD3" w14:textId="77777777" w:rsidR="00272E4A" w:rsidRDefault="00E448BF">
      <w:pPr>
        <w:rPr>
          <w:rFonts w:ascii="TimesLT" w:hAnsi="TimesLT"/>
          <w:lang w:val="en-US"/>
        </w:rPr>
      </w:pPr>
      <w:r>
        <w:rPr>
          <w:rFonts w:ascii="TimesLT" w:hAnsi="TimesLT"/>
          <w:lang w:val="en-US"/>
        </w:rPr>
        <w:separator/>
      </w:r>
    </w:p>
  </w:endnote>
  <w:endnote w:type="continuationSeparator" w:id="0">
    <w:p w14:paraId="6836DFD4" w14:textId="77777777" w:rsidR="00272E4A" w:rsidRDefault="00E448BF">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DFD9" w14:textId="77777777" w:rsidR="00272E4A" w:rsidRDefault="00E448BF">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6836DFDA" w14:textId="77777777" w:rsidR="00272E4A" w:rsidRDefault="00272E4A">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DFDB" w14:textId="77777777" w:rsidR="00272E4A" w:rsidRDefault="00272E4A">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DFDD" w14:textId="77777777" w:rsidR="00272E4A" w:rsidRDefault="00272E4A">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6DFD1" w14:textId="77777777" w:rsidR="00272E4A" w:rsidRDefault="00E448BF">
      <w:pPr>
        <w:rPr>
          <w:rFonts w:ascii="TimesLT" w:hAnsi="TimesLT"/>
          <w:lang w:val="en-US"/>
        </w:rPr>
      </w:pPr>
      <w:r>
        <w:rPr>
          <w:rFonts w:ascii="TimesLT" w:hAnsi="TimesLT"/>
          <w:lang w:val="en-US"/>
        </w:rPr>
        <w:separator/>
      </w:r>
    </w:p>
  </w:footnote>
  <w:footnote w:type="continuationSeparator" w:id="0">
    <w:p w14:paraId="6836DFD2" w14:textId="77777777" w:rsidR="00272E4A" w:rsidRDefault="00E448BF">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DFD5" w14:textId="77777777" w:rsidR="00272E4A" w:rsidRDefault="00E448BF">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6836DFD6" w14:textId="77777777" w:rsidR="00272E4A" w:rsidRDefault="00272E4A">
    <w:pPr>
      <w:tabs>
        <w:tab w:val="center" w:pos="4153"/>
        <w:tab w:val="right" w:pos="8306"/>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DFD7" w14:textId="77777777" w:rsidR="00272E4A" w:rsidRDefault="00E448BF">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noProof/>
        <w:szCs w:val="24"/>
        <w:lang w:val="en-US"/>
      </w:rPr>
      <w:t>6</w:t>
    </w:r>
    <w:r>
      <w:rPr>
        <w:szCs w:val="24"/>
        <w:lang w:val="en-US"/>
      </w:rPr>
      <w:fldChar w:fldCharType="end"/>
    </w:r>
  </w:p>
  <w:p w14:paraId="6836DFD8" w14:textId="77777777" w:rsidR="00272E4A" w:rsidRDefault="00272E4A">
    <w:pPr>
      <w:tabs>
        <w:tab w:val="center" w:pos="4153"/>
        <w:tab w:val="right" w:pos="8306"/>
      </w:tabs>
      <w:rPr>
        <w:rFonts w:ascii="TimesLT" w:hAnsi="Times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DFDC" w14:textId="77777777" w:rsidR="00272E4A" w:rsidRDefault="00272E4A">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56"/>
    <w:rsid w:val="00272E4A"/>
    <w:rsid w:val="00303A56"/>
    <w:rsid w:val="00E448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6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12620</Characters>
  <Application>Microsoft Office Word</Application>
  <DocSecurity>0</DocSecurity>
  <Lines>105</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14490</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2020-05-14T11:58:00Z</dcterms:created>
  <dc:creator>„Windows“ vartotojas</dc:creator>
  <lastModifiedBy>TRAPINSKIENĖ Aušrinė</lastModifiedBy>
  <lastPrinted>2020-05-08T07:07:00Z</lastPrinted>
  <dcterms:modified xsi:type="dcterms:W3CDTF">2020-05-14T12:19:00Z</dcterms:modified>
  <revision>3</revision>
</coreProperties>
</file>